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D8C" w:rsidRPr="003625D6" w:rsidRDefault="002D3D8C" w:rsidP="002D3D8C">
      <w:pPr>
        <w:pStyle w:val="2"/>
        <w:tabs>
          <w:tab w:val="left" w:pos="7797"/>
        </w:tabs>
        <w:spacing w:after="0" w:line="276" w:lineRule="auto"/>
        <w:ind w:left="5940"/>
        <w:jc w:val="both"/>
        <w:rPr>
          <w:sz w:val="28"/>
          <w:szCs w:val="28"/>
        </w:rPr>
      </w:pPr>
      <w:r w:rsidRPr="003625D6">
        <w:rPr>
          <w:sz w:val="28"/>
          <w:szCs w:val="28"/>
        </w:rPr>
        <w:t>ЗАТВЕРДЖЕНО</w:t>
      </w:r>
    </w:p>
    <w:p w:rsidR="002D3D8C" w:rsidRDefault="002D3D8C" w:rsidP="002D3D8C">
      <w:pPr>
        <w:pStyle w:val="2"/>
        <w:tabs>
          <w:tab w:val="left" w:pos="7797"/>
        </w:tabs>
        <w:spacing w:after="0" w:line="276" w:lineRule="auto"/>
        <w:ind w:left="5940"/>
        <w:rPr>
          <w:sz w:val="28"/>
          <w:szCs w:val="28"/>
          <w:lang w:val="uk-UA"/>
        </w:rPr>
      </w:pPr>
      <w:r>
        <w:rPr>
          <w:sz w:val="28"/>
          <w:szCs w:val="28"/>
          <w:lang w:val="uk-UA"/>
        </w:rPr>
        <w:t>Рішенням</w:t>
      </w:r>
      <w:r w:rsidRPr="003625D6">
        <w:rPr>
          <w:sz w:val="28"/>
          <w:szCs w:val="28"/>
          <w:lang w:val="uk-UA"/>
        </w:rPr>
        <w:t xml:space="preserve"> </w:t>
      </w:r>
    </w:p>
    <w:p w:rsidR="002D3D8C" w:rsidRPr="003625D6" w:rsidRDefault="002D3D8C" w:rsidP="002D3D8C">
      <w:pPr>
        <w:pStyle w:val="2"/>
        <w:tabs>
          <w:tab w:val="left" w:pos="7797"/>
        </w:tabs>
        <w:spacing w:after="0" w:line="276" w:lineRule="auto"/>
        <w:ind w:left="5940"/>
        <w:rPr>
          <w:sz w:val="28"/>
          <w:szCs w:val="28"/>
          <w:lang w:val="uk-UA"/>
        </w:rPr>
      </w:pPr>
      <w:r>
        <w:rPr>
          <w:sz w:val="28"/>
          <w:szCs w:val="28"/>
          <w:lang w:val="uk-UA"/>
        </w:rPr>
        <w:t>Кремінської міської ради</w:t>
      </w:r>
      <w:r w:rsidRPr="003625D6">
        <w:rPr>
          <w:sz w:val="28"/>
          <w:szCs w:val="28"/>
          <w:lang w:val="uk-UA"/>
        </w:rPr>
        <w:t xml:space="preserve">                           </w:t>
      </w:r>
      <w:r w:rsidR="00370676">
        <w:rPr>
          <w:sz w:val="28"/>
          <w:szCs w:val="28"/>
          <w:lang w:val="uk-UA"/>
        </w:rPr>
        <w:t xml:space="preserve">29.06.2016 </w:t>
      </w:r>
      <w:r w:rsidRPr="003625D6">
        <w:rPr>
          <w:sz w:val="28"/>
          <w:szCs w:val="28"/>
          <w:lang w:val="uk-UA"/>
        </w:rPr>
        <w:t>№</w:t>
      </w:r>
      <w:r w:rsidR="00370676">
        <w:rPr>
          <w:sz w:val="28"/>
          <w:szCs w:val="28"/>
          <w:lang w:val="uk-UA"/>
        </w:rPr>
        <w:t xml:space="preserve"> 12/10</w:t>
      </w:r>
    </w:p>
    <w:p w:rsidR="00917F95" w:rsidRPr="0007458D" w:rsidRDefault="00917F95" w:rsidP="004B61BF">
      <w:pPr>
        <w:spacing w:before="100" w:beforeAutospacing="1" w:after="100" w:afterAutospacing="1"/>
        <w:jc w:val="center"/>
        <w:rPr>
          <w:bCs/>
          <w:sz w:val="24"/>
          <w:szCs w:val="24"/>
          <w:lang w:eastAsia="uk-UA"/>
        </w:rPr>
      </w:pPr>
      <w:r w:rsidRPr="0007458D">
        <w:rPr>
          <w:bCs/>
          <w:sz w:val="24"/>
          <w:szCs w:val="24"/>
          <w:lang w:eastAsia="uk-UA"/>
        </w:rPr>
        <w:t xml:space="preserve">ІНФОРМАЦІЙНА КАРТКА </w:t>
      </w:r>
      <w:r w:rsidRPr="0007458D">
        <w:rPr>
          <w:bCs/>
          <w:sz w:val="24"/>
          <w:szCs w:val="24"/>
          <w:lang w:eastAsia="uk-UA"/>
        </w:rPr>
        <w:br/>
        <w:t>АДМІНІСТРАТИВНОЇ ПОСЛУГИ</w:t>
      </w:r>
    </w:p>
    <w:p w:rsidR="00B14E43" w:rsidRPr="0007458D" w:rsidRDefault="004665FC" w:rsidP="00B14E43">
      <w:pPr>
        <w:jc w:val="center"/>
        <w:rPr>
          <w:sz w:val="24"/>
          <w:szCs w:val="24"/>
          <w:lang w:eastAsia="uk-UA"/>
        </w:rPr>
      </w:pPr>
      <w:bookmarkStart w:id="0" w:name="n12"/>
      <w:bookmarkEnd w:id="0"/>
      <w:r w:rsidRPr="0007458D">
        <w:rPr>
          <w:sz w:val="24"/>
          <w:szCs w:val="24"/>
        </w:rPr>
        <w:t>ДЕРЖАВНА РЕЄСТРАЦІЯ ЗМІН ДО ВІДОМОСТЕЙ ПРО ЮРИДИЧНУ ОСОБУ, ЩО МІСТЯТЬСЯ В ЄДИНОМУ ДЕРЖАВНОМУ РЕЄСТРІ, У ТОМУ ЧИСЛІ ЗМІН ДО УСТАНОВЧИХ ДОКУМЕНТІВ ЮРИДИЧНОЇ ОСОБИ</w:t>
      </w:r>
    </w:p>
    <w:p w:rsidR="00B14E43" w:rsidRPr="0007458D" w:rsidRDefault="00B14E43" w:rsidP="00B14E43">
      <w:pPr>
        <w:jc w:val="center"/>
        <w:rPr>
          <w:sz w:val="24"/>
          <w:szCs w:val="24"/>
          <w:lang w:eastAsia="uk-UA"/>
        </w:rPr>
      </w:pPr>
      <w:r w:rsidRPr="0007458D">
        <w:rPr>
          <w:sz w:val="24"/>
          <w:szCs w:val="24"/>
          <w:lang w:eastAsia="uk-UA"/>
        </w:rPr>
        <w:t>_________________________________________________________________</w:t>
      </w:r>
    </w:p>
    <w:p w:rsidR="00B14E43" w:rsidRPr="0007458D" w:rsidRDefault="00B14E43" w:rsidP="00B14E43">
      <w:pPr>
        <w:jc w:val="center"/>
        <w:rPr>
          <w:sz w:val="24"/>
          <w:szCs w:val="24"/>
          <w:lang w:eastAsia="uk-UA"/>
        </w:rPr>
      </w:pPr>
      <w:r w:rsidRPr="0007458D">
        <w:rPr>
          <w:sz w:val="24"/>
          <w:szCs w:val="24"/>
          <w:lang w:eastAsia="uk-UA"/>
        </w:rPr>
        <w:t>(назва адміністративної послуги)</w:t>
      </w:r>
    </w:p>
    <w:p w:rsidR="00EB3E6B" w:rsidRPr="0007458D" w:rsidRDefault="00EB3E6B" w:rsidP="004B61BF">
      <w:pPr>
        <w:jc w:val="center"/>
        <w:rPr>
          <w:sz w:val="24"/>
          <w:szCs w:val="24"/>
          <w:lang w:eastAsia="uk-UA"/>
        </w:rPr>
      </w:pPr>
      <w:bookmarkStart w:id="1" w:name="n13"/>
      <w:bookmarkEnd w:id="1"/>
    </w:p>
    <w:p w:rsidR="002D3D8C" w:rsidRDefault="002D3D8C" w:rsidP="002D3D8C">
      <w:pPr>
        <w:jc w:val="center"/>
        <w:rPr>
          <w:color w:val="000000"/>
          <w:sz w:val="24"/>
          <w:szCs w:val="24"/>
          <w:u w:val="single"/>
        </w:rPr>
      </w:pPr>
      <w:r>
        <w:rPr>
          <w:color w:val="000000"/>
          <w:sz w:val="24"/>
          <w:szCs w:val="24"/>
          <w:u w:val="single"/>
        </w:rPr>
        <w:t>ЦЕНТР НАДАННЯ АДМІНІСТРАТИВНО-ЮРИДИЧНИХ ПОСЛУГ</w:t>
      </w:r>
    </w:p>
    <w:p w:rsidR="004B61BF" w:rsidRPr="0007458D" w:rsidRDefault="002D3D8C" w:rsidP="002D3D8C">
      <w:pPr>
        <w:jc w:val="center"/>
        <w:rPr>
          <w:sz w:val="24"/>
          <w:szCs w:val="24"/>
          <w:lang w:eastAsia="uk-UA"/>
        </w:rPr>
      </w:pPr>
      <w:r>
        <w:rPr>
          <w:color w:val="000000"/>
          <w:sz w:val="24"/>
          <w:szCs w:val="24"/>
          <w:u w:val="single"/>
        </w:rPr>
        <w:t xml:space="preserve"> </w:t>
      </w:r>
      <w:r w:rsidR="00C86696" w:rsidRPr="0007458D">
        <w:rPr>
          <w:sz w:val="24"/>
          <w:szCs w:val="24"/>
          <w:lang w:eastAsia="uk-UA"/>
        </w:rPr>
        <w:t>(найменування структурного підрозділу,  суб'єкта надання адміністративної послуги)</w:t>
      </w:r>
    </w:p>
    <w:p w:rsidR="00917F95" w:rsidRPr="0007458D" w:rsidRDefault="004B61BF" w:rsidP="00766062">
      <w:pPr>
        <w:jc w:val="center"/>
        <w:rPr>
          <w:sz w:val="24"/>
          <w:szCs w:val="24"/>
          <w:lang w:eastAsia="uk-UA"/>
        </w:rPr>
      </w:pPr>
      <w:r w:rsidRPr="0007458D">
        <w:rPr>
          <w:sz w:val="24"/>
          <w:szCs w:val="24"/>
          <w:lang w:eastAsia="uk-UA"/>
        </w:rPr>
        <w:t xml:space="preserve"> </w:t>
      </w:r>
    </w:p>
    <w:tbl>
      <w:tblPr>
        <w:tblW w:w="5001" w:type="pct"/>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tblPr>
      <w:tblGrid>
        <w:gridCol w:w="488"/>
        <w:gridCol w:w="3123"/>
        <w:gridCol w:w="6149"/>
      </w:tblGrid>
      <w:tr w:rsidR="00952483" w:rsidRPr="0007458D" w:rsidTr="00952483">
        <w:trPr>
          <w:trHeight w:val="14"/>
        </w:trPr>
        <w:tc>
          <w:tcPr>
            <w:tcW w:w="5000" w:type="pct"/>
            <w:gridSpan w:val="3"/>
            <w:tcBorders>
              <w:top w:val="outset" w:sz="6" w:space="0" w:color="000000"/>
              <w:left w:val="outset" w:sz="6" w:space="0" w:color="000000"/>
              <w:bottom w:val="outset" w:sz="6" w:space="0" w:color="000000"/>
              <w:right w:val="outset" w:sz="6" w:space="0" w:color="000000"/>
            </w:tcBorders>
          </w:tcPr>
          <w:p w:rsidR="00952483" w:rsidRPr="0007458D" w:rsidRDefault="00952483" w:rsidP="0012717C">
            <w:pPr>
              <w:jc w:val="center"/>
              <w:rPr>
                <w:bCs/>
                <w:sz w:val="24"/>
                <w:szCs w:val="24"/>
                <w:lang w:eastAsia="uk-UA"/>
              </w:rPr>
            </w:pPr>
            <w:r w:rsidRPr="0007458D">
              <w:rPr>
                <w:bCs/>
                <w:sz w:val="24"/>
                <w:szCs w:val="24"/>
                <w:lang w:eastAsia="uk-UA"/>
              </w:rPr>
              <w:t>Інформація про суб'єкта надання адміністративної послуги</w:t>
            </w:r>
          </w:p>
        </w:tc>
      </w:tr>
      <w:tr w:rsidR="00952483" w:rsidRPr="0007458D" w:rsidTr="00952483">
        <w:tc>
          <w:tcPr>
            <w:tcW w:w="1850" w:type="pct"/>
            <w:gridSpan w:val="2"/>
            <w:tcBorders>
              <w:top w:val="outset" w:sz="6" w:space="0" w:color="000000"/>
              <w:left w:val="outset" w:sz="6" w:space="0" w:color="000000"/>
              <w:bottom w:val="outset" w:sz="6" w:space="0" w:color="000000"/>
              <w:right w:val="outset" w:sz="6" w:space="0" w:color="000000"/>
            </w:tcBorders>
          </w:tcPr>
          <w:p w:rsidR="00952483" w:rsidRPr="0007458D" w:rsidRDefault="00952483" w:rsidP="0012717C">
            <w:pPr>
              <w:rPr>
                <w:sz w:val="24"/>
                <w:szCs w:val="24"/>
              </w:rPr>
            </w:pPr>
            <w:r w:rsidRPr="0007458D">
              <w:rPr>
                <w:sz w:val="24"/>
                <w:szCs w:val="24"/>
              </w:rPr>
              <w:t>Найменування центру надання адміністративної послуги, в як</w:t>
            </w:r>
            <w:r w:rsidRPr="0007458D">
              <w:rPr>
                <w:sz w:val="24"/>
                <w:szCs w:val="24"/>
              </w:rPr>
              <w:t>о</w:t>
            </w:r>
            <w:r w:rsidRPr="0007458D">
              <w:rPr>
                <w:sz w:val="24"/>
                <w:szCs w:val="24"/>
              </w:rPr>
              <w:t>му здійснюється обслуговування суб’єкта звернення</w:t>
            </w:r>
          </w:p>
        </w:tc>
        <w:tc>
          <w:tcPr>
            <w:tcW w:w="3150" w:type="pct"/>
            <w:tcBorders>
              <w:top w:val="outset" w:sz="6" w:space="0" w:color="000000"/>
              <w:left w:val="outset" w:sz="6" w:space="0" w:color="000000"/>
              <w:bottom w:val="outset" w:sz="6" w:space="0" w:color="000000"/>
              <w:right w:val="outset" w:sz="6" w:space="0" w:color="000000"/>
            </w:tcBorders>
          </w:tcPr>
          <w:p w:rsidR="00952483" w:rsidRPr="0007458D" w:rsidRDefault="002D3D8C" w:rsidP="00B15E9D">
            <w:pPr>
              <w:rPr>
                <w:sz w:val="24"/>
                <w:szCs w:val="24"/>
              </w:rPr>
            </w:pPr>
            <w:r>
              <w:rPr>
                <w:sz w:val="24"/>
                <w:szCs w:val="24"/>
              </w:rPr>
              <w:t>Центр надання адміністративно - юридичних</w:t>
            </w:r>
            <w:r w:rsidRPr="000018CD">
              <w:rPr>
                <w:sz w:val="24"/>
                <w:szCs w:val="24"/>
              </w:rPr>
              <w:t xml:space="preserve"> послуг </w:t>
            </w:r>
          </w:p>
        </w:tc>
      </w:tr>
      <w:tr w:rsidR="00952483" w:rsidRPr="0007458D" w:rsidTr="00952483">
        <w:tc>
          <w:tcPr>
            <w:tcW w:w="250" w:type="pct"/>
            <w:tcBorders>
              <w:top w:val="outset" w:sz="6" w:space="0" w:color="000000"/>
              <w:left w:val="outset" w:sz="6" w:space="0" w:color="000000"/>
              <w:bottom w:val="outset" w:sz="6" w:space="0" w:color="000000"/>
              <w:right w:val="outset" w:sz="6" w:space="0" w:color="000000"/>
            </w:tcBorders>
          </w:tcPr>
          <w:p w:rsidR="00952483" w:rsidRPr="0007458D" w:rsidRDefault="00952483" w:rsidP="0012717C">
            <w:pPr>
              <w:jc w:val="left"/>
              <w:rPr>
                <w:sz w:val="24"/>
                <w:szCs w:val="24"/>
                <w:lang w:eastAsia="uk-UA"/>
              </w:rPr>
            </w:pPr>
            <w:bookmarkStart w:id="2" w:name="n14"/>
            <w:bookmarkEnd w:id="2"/>
            <w:r w:rsidRPr="0007458D">
              <w:rPr>
                <w:sz w:val="24"/>
                <w:szCs w:val="24"/>
                <w:lang w:eastAsia="uk-UA"/>
              </w:rPr>
              <w:t>1.</w:t>
            </w:r>
          </w:p>
        </w:tc>
        <w:tc>
          <w:tcPr>
            <w:tcW w:w="1600" w:type="pct"/>
            <w:tcBorders>
              <w:top w:val="outset" w:sz="6" w:space="0" w:color="000000"/>
              <w:left w:val="outset" w:sz="6" w:space="0" w:color="000000"/>
              <w:bottom w:val="outset" w:sz="6" w:space="0" w:color="000000"/>
              <w:right w:val="outset" w:sz="6" w:space="0" w:color="000000"/>
            </w:tcBorders>
          </w:tcPr>
          <w:p w:rsidR="00952483" w:rsidRPr="0007458D" w:rsidRDefault="00952483" w:rsidP="0012717C">
            <w:pPr>
              <w:rPr>
                <w:sz w:val="24"/>
                <w:szCs w:val="24"/>
              </w:rPr>
            </w:pPr>
            <w:r w:rsidRPr="0007458D">
              <w:rPr>
                <w:sz w:val="24"/>
                <w:szCs w:val="24"/>
              </w:rPr>
              <w:t>Місцезнаходження центру надання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952483" w:rsidRPr="0007458D" w:rsidRDefault="002D3D8C" w:rsidP="00B15E9D">
            <w:pPr>
              <w:rPr>
                <w:sz w:val="24"/>
                <w:szCs w:val="24"/>
              </w:rPr>
            </w:pPr>
            <w:r>
              <w:rPr>
                <w:sz w:val="24"/>
                <w:szCs w:val="24"/>
              </w:rPr>
              <w:t>92900, Луганська область</w:t>
            </w:r>
            <w:r w:rsidRPr="000018CD">
              <w:rPr>
                <w:sz w:val="24"/>
                <w:szCs w:val="24"/>
              </w:rPr>
              <w:t>,</w:t>
            </w:r>
            <w:r>
              <w:rPr>
                <w:sz w:val="24"/>
                <w:szCs w:val="24"/>
              </w:rPr>
              <w:t xml:space="preserve"> Кремінський район, м. Кремі</w:t>
            </w:r>
            <w:r>
              <w:rPr>
                <w:sz w:val="24"/>
                <w:szCs w:val="24"/>
              </w:rPr>
              <w:t>н</w:t>
            </w:r>
            <w:r>
              <w:rPr>
                <w:sz w:val="24"/>
                <w:szCs w:val="24"/>
              </w:rPr>
              <w:t>на</w:t>
            </w:r>
            <w:r w:rsidRPr="000018CD">
              <w:rPr>
                <w:sz w:val="24"/>
                <w:szCs w:val="24"/>
              </w:rPr>
              <w:t xml:space="preserve">, </w:t>
            </w:r>
            <w:r>
              <w:rPr>
                <w:sz w:val="24"/>
                <w:szCs w:val="24"/>
              </w:rPr>
              <w:t>просп. Дружби, 13</w:t>
            </w:r>
          </w:p>
        </w:tc>
      </w:tr>
      <w:tr w:rsidR="00952483" w:rsidRPr="0007458D" w:rsidTr="00952483">
        <w:tc>
          <w:tcPr>
            <w:tcW w:w="250" w:type="pct"/>
            <w:tcBorders>
              <w:top w:val="outset" w:sz="6" w:space="0" w:color="000000"/>
              <w:left w:val="outset" w:sz="6" w:space="0" w:color="000000"/>
              <w:bottom w:val="outset" w:sz="6" w:space="0" w:color="000000"/>
              <w:right w:val="outset" w:sz="6" w:space="0" w:color="000000"/>
            </w:tcBorders>
          </w:tcPr>
          <w:p w:rsidR="00952483" w:rsidRPr="0007458D" w:rsidRDefault="00952483" w:rsidP="0012717C">
            <w:pPr>
              <w:jc w:val="left"/>
              <w:rPr>
                <w:sz w:val="24"/>
                <w:szCs w:val="24"/>
                <w:lang w:eastAsia="uk-UA"/>
              </w:rPr>
            </w:pPr>
            <w:r w:rsidRPr="0007458D">
              <w:rPr>
                <w:sz w:val="24"/>
                <w:szCs w:val="24"/>
                <w:lang w:eastAsia="uk-UA"/>
              </w:rPr>
              <w:t>2.</w:t>
            </w:r>
          </w:p>
        </w:tc>
        <w:tc>
          <w:tcPr>
            <w:tcW w:w="1600" w:type="pct"/>
            <w:tcBorders>
              <w:top w:val="outset" w:sz="6" w:space="0" w:color="000000"/>
              <w:left w:val="outset" w:sz="6" w:space="0" w:color="000000"/>
              <w:bottom w:val="outset" w:sz="6" w:space="0" w:color="000000"/>
              <w:right w:val="outset" w:sz="6" w:space="0" w:color="000000"/>
            </w:tcBorders>
          </w:tcPr>
          <w:p w:rsidR="00952483" w:rsidRPr="0007458D" w:rsidRDefault="00952483" w:rsidP="0012717C">
            <w:pPr>
              <w:jc w:val="left"/>
              <w:rPr>
                <w:sz w:val="24"/>
                <w:szCs w:val="24"/>
                <w:lang w:eastAsia="uk-UA"/>
              </w:rPr>
            </w:pPr>
            <w:r w:rsidRPr="0007458D">
              <w:rPr>
                <w:sz w:val="24"/>
                <w:szCs w:val="24"/>
                <w:lang w:eastAsia="uk-UA"/>
              </w:rPr>
              <w:t>Інформація щодо режиму роботи суб'єкта надання а</w:t>
            </w:r>
            <w:r w:rsidRPr="0007458D">
              <w:rPr>
                <w:sz w:val="24"/>
                <w:szCs w:val="24"/>
                <w:lang w:eastAsia="uk-UA"/>
              </w:rPr>
              <w:t>д</w:t>
            </w:r>
            <w:r w:rsidRPr="0007458D">
              <w:rPr>
                <w:sz w:val="24"/>
                <w:szCs w:val="24"/>
                <w:lang w:eastAsia="uk-UA"/>
              </w:rPr>
              <w:t>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2D3D8C" w:rsidRDefault="002D3D8C" w:rsidP="002D3D8C">
            <w:pPr>
              <w:ind w:firstLine="709"/>
              <w:rPr>
                <w:sz w:val="24"/>
                <w:szCs w:val="24"/>
              </w:rPr>
            </w:pPr>
            <w:r>
              <w:rPr>
                <w:sz w:val="24"/>
                <w:szCs w:val="24"/>
              </w:rPr>
              <w:t>Понеділок, середа, четвер</w:t>
            </w:r>
          </w:p>
          <w:p w:rsidR="002D3D8C" w:rsidRDefault="002D3D8C" w:rsidP="002D3D8C">
            <w:pPr>
              <w:ind w:firstLine="709"/>
              <w:rPr>
                <w:sz w:val="24"/>
                <w:szCs w:val="24"/>
              </w:rPr>
            </w:pPr>
            <w:r>
              <w:rPr>
                <w:sz w:val="24"/>
                <w:szCs w:val="24"/>
              </w:rPr>
              <w:t>З 08.00 до 17.00</w:t>
            </w:r>
          </w:p>
          <w:p w:rsidR="00952483" w:rsidRPr="0007458D" w:rsidRDefault="002D3D8C" w:rsidP="002D3D8C">
            <w:pPr>
              <w:ind w:firstLine="709"/>
              <w:rPr>
                <w:sz w:val="24"/>
                <w:szCs w:val="24"/>
              </w:rPr>
            </w:pPr>
            <w:r>
              <w:rPr>
                <w:sz w:val="24"/>
                <w:szCs w:val="24"/>
              </w:rPr>
              <w:t>Обідня перерва з 12.00 до 13.00</w:t>
            </w:r>
          </w:p>
        </w:tc>
      </w:tr>
      <w:tr w:rsidR="00952483" w:rsidRPr="0007458D" w:rsidTr="00952483">
        <w:tc>
          <w:tcPr>
            <w:tcW w:w="250" w:type="pct"/>
            <w:tcBorders>
              <w:top w:val="outset" w:sz="6" w:space="0" w:color="000000"/>
              <w:left w:val="outset" w:sz="6" w:space="0" w:color="000000"/>
              <w:bottom w:val="outset" w:sz="6" w:space="0" w:color="000000"/>
              <w:right w:val="outset" w:sz="6" w:space="0" w:color="000000"/>
            </w:tcBorders>
          </w:tcPr>
          <w:p w:rsidR="00952483" w:rsidRPr="0007458D" w:rsidRDefault="00952483" w:rsidP="0012717C">
            <w:pPr>
              <w:jc w:val="left"/>
              <w:rPr>
                <w:sz w:val="24"/>
                <w:szCs w:val="24"/>
                <w:lang w:eastAsia="uk-UA"/>
              </w:rPr>
            </w:pPr>
            <w:r w:rsidRPr="0007458D">
              <w:rPr>
                <w:sz w:val="24"/>
                <w:szCs w:val="24"/>
                <w:lang w:eastAsia="uk-UA"/>
              </w:rPr>
              <w:t>3.</w:t>
            </w:r>
          </w:p>
        </w:tc>
        <w:tc>
          <w:tcPr>
            <w:tcW w:w="1600" w:type="pct"/>
            <w:tcBorders>
              <w:top w:val="outset" w:sz="6" w:space="0" w:color="000000"/>
              <w:left w:val="outset" w:sz="6" w:space="0" w:color="000000"/>
              <w:bottom w:val="outset" w:sz="6" w:space="0" w:color="000000"/>
              <w:right w:val="outset" w:sz="6" w:space="0" w:color="000000"/>
            </w:tcBorders>
          </w:tcPr>
          <w:p w:rsidR="00952483" w:rsidRPr="0007458D" w:rsidRDefault="00952483" w:rsidP="0012717C">
            <w:pPr>
              <w:jc w:val="left"/>
              <w:rPr>
                <w:sz w:val="24"/>
                <w:szCs w:val="24"/>
                <w:lang w:eastAsia="uk-UA"/>
              </w:rPr>
            </w:pPr>
            <w:r w:rsidRPr="0007458D">
              <w:rPr>
                <w:sz w:val="24"/>
                <w:szCs w:val="24"/>
                <w:lang w:eastAsia="uk-UA"/>
              </w:rPr>
              <w:t>Телефон/факс (довідки), а</w:t>
            </w:r>
            <w:r w:rsidRPr="0007458D">
              <w:rPr>
                <w:sz w:val="24"/>
                <w:szCs w:val="24"/>
                <w:lang w:eastAsia="uk-UA"/>
              </w:rPr>
              <w:t>д</w:t>
            </w:r>
            <w:r w:rsidRPr="0007458D">
              <w:rPr>
                <w:sz w:val="24"/>
                <w:szCs w:val="24"/>
                <w:lang w:eastAsia="uk-UA"/>
              </w:rPr>
              <w:t>реса електронної пошти та веб-сайт суб'єкта надання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2D3D8C" w:rsidRPr="000018CD" w:rsidRDefault="002D3D8C" w:rsidP="002D3D8C">
            <w:pPr>
              <w:rPr>
                <w:sz w:val="24"/>
                <w:szCs w:val="24"/>
              </w:rPr>
            </w:pPr>
            <w:r>
              <w:rPr>
                <w:sz w:val="24"/>
                <w:szCs w:val="24"/>
              </w:rPr>
              <w:t>Тел./факс (06454) 2-16-43</w:t>
            </w:r>
            <w:r w:rsidRPr="000018CD">
              <w:rPr>
                <w:sz w:val="24"/>
                <w:szCs w:val="24"/>
              </w:rPr>
              <w:t xml:space="preserve"> </w:t>
            </w:r>
          </w:p>
          <w:p w:rsidR="00952483" w:rsidRPr="0007458D" w:rsidRDefault="002D3D8C" w:rsidP="002D3D8C">
            <w:pPr>
              <w:rPr>
                <w:sz w:val="24"/>
                <w:szCs w:val="24"/>
              </w:rPr>
            </w:pPr>
            <w:r w:rsidRPr="000018CD">
              <w:rPr>
                <w:sz w:val="24"/>
                <w:szCs w:val="24"/>
              </w:rPr>
              <w:t xml:space="preserve">Адреса електронної пошти: </w:t>
            </w:r>
            <w:r>
              <w:rPr>
                <w:sz w:val="24"/>
                <w:szCs w:val="24"/>
                <w:lang w:val="en-US"/>
              </w:rPr>
              <w:t>kremgorsovet</w:t>
            </w:r>
            <w:r w:rsidRPr="00A042E7">
              <w:rPr>
                <w:sz w:val="24"/>
                <w:szCs w:val="24"/>
                <w:lang w:val="ru-RU"/>
              </w:rPr>
              <w:t>@</w:t>
            </w:r>
            <w:r>
              <w:rPr>
                <w:sz w:val="24"/>
                <w:szCs w:val="24"/>
                <w:lang w:val="en-US"/>
              </w:rPr>
              <w:t>gmail</w:t>
            </w:r>
            <w:r w:rsidRPr="00A042E7">
              <w:rPr>
                <w:sz w:val="24"/>
                <w:szCs w:val="24"/>
                <w:lang w:val="ru-RU"/>
              </w:rPr>
              <w:t>.</w:t>
            </w:r>
            <w:r>
              <w:rPr>
                <w:sz w:val="24"/>
                <w:szCs w:val="24"/>
                <w:lang w:val="en-US"/>
              </w:rPr>
              <w:t>com</w:t>
            </w:r>
          </w:p>
        </w:tc>
      </w:tr>
      <w:tr w:rsidR="0010626C" w:rsidRPr="0007458D" w:rsidTr="00952483">
        <w:tc>
          <w:tcPr>
            <w:tcW w:w="5000" w:type="pct"/>
            <w:gridSpan w:val="3"/>
            <w:tcBorders>
              <w:top w:val="outset" w:sz="6" w:space="0" w:color="000000"/>
              <w:left w:val="outset" w:sz="6" w:space="0" w:color="000000"/>
              <w:bottom w:val="outset" w:sz="6" w:space="0" w:color="000000"/>
              <w:right w:val="outset" w:sz="6" w:space="0" w:color="000000"/>
            </w:tcBorders>
          </w:tcPr>
          <w:p w:rsidR="00917F95" w:rsidRPr="0007458D" w:rsidRDefault="00917F95" w:rsidP="00886F42">
            <w:pPr>
              <w:jc w:val="center"/>
              <w:rPr>
                <w:bCs/>
                <w:sz w:val="24"/>
                <w:szCs w:val="24"/>
                <w:lang w:eastAsia="uk-UA"/>
              </w:rPr>
            </w:pPr>
            <w:r w:rsidRPr="0007458D">
              <w:rPr>
                <w:bCs/>
                <w:sz w:val="24"/>
                <w:szCs w:val="24"/>
                <w:lang w:eastAsia="uk-UA"/>
              </w:rPr>
              <w:t>Нормативні акти, якими регламентується надання адміністративної послуги</w:t>
            </w:r>
          </w:p>
        </w:tc>
      </w:tr>
      <w:tr w:rsidR="0010626C" w:rsidRPr="0007458D" w:rsidTr="00952483">
        <w:tc>
          <w:tcPr>
            <w:tcW w:w="250" w:type="pct"/>
            <w:tcBorders>
              <w:top w:val="outset" w:sz="6" w:space="0" w:color="000000"/>
              <w:left w:val="outset" w:sz="6" w:space="0" w:color="000000"/>
              <w:bottom w:val="outset" w:sz="6" w:space="0" w:color="000000"/>
              <w:right w:val="outset" w:sz="6" w:space="0" w:color="000000"/>
            </w:tcBorders>
          </w:tcPr>
          <w:p w:rsidR="00917F95" w:rsidRPr="0007458D" w:rsidRDefault="00917F95" w:rsidP="00886F42">
            <w:pPr>
              <w:jc w:val="left"/>
              <w:rPr>
                <w:sz w:val="24"/>
                <w:szCs w:val="24"/>
                <w:lang w:eastAsia="uk-UA"/>
              </w:rPr>
            </w:pPr>
            <w:r w:rsidRPr="0007458D">
              <w:rPr>
                <w:sz w:val="24"/>
                <w:szCs w:val="24"/>
                <w:lang w:eastAsia="uk-UA"/>
              </w:rPr>
              <w:t>4.</w:t>
            </w:r>
          </w:p>
        </w:tc>
        <w:tc>
          <w:tcPr>
            <w:tcW w:w="1600" w:type="pct"/>
            <w:tcBorders>
              <w:top w:val="outset" w:sz="6" w:space="0" w:color="000000"/>
              <w:left w:val="outset" w:sz="6" w:space="0" w:color="000000"/>
              <w:bottom w:val="outset" w:sz="6" w:space="0" w:color="000000"/>
              <w:right w:val="outset" w:sz="6" w:space="0" w:color="000000"/>
            </w:tcBorders>
          </w:tcPr>
          <w:p w:rsidR="00917F95" w:rsidRPr="0007458D" w:rsidRDefault="00917F95" w:rsidP="00886F42">
            <w:pPr>
              <w:jc w:val="left"/>
              <w:rPr>
                <w:sz w:val="24"/>
                <w:szCs w:val="24"/>
                <w:lang w:eastAsia="uk-UA"/>
              </w:rPr>
            </w:pPr>
            <w:r w:rsidRPr="0007458D">
              <w:rPr>
                <w:sz w:val="24"/>
                <w:szCs w:val="24"/>
                <w:lang w:eastAsia="uk-UA"/>
              </w:rPr>
              <w:t>Закони України</w:t>
            </w:r>
          </w:p>
        </w:tc>
        <w:tc>
          <w:tcPr>
            <w:tcW w:w="3150" w:type="pct"/>
            <w:tcBorders>
              <w:top w:val="outset" w:sz="6" w:space="0" w:color="000000"/>
              <w:left w:val="outset" w:sz="6" w:space="0" w:color="000000"/>
              <w:bottom w:val="outset" w:sz="6" w:space="0" w:color="000000"/>
              <w:right w:val="outset" w:sz="6" w:space="0" w:color="000000"/>
            </w:tcBorders>
          </w:tcPr>
          <w:p w:rsidR="00E912DA" w:rsidRPr="0007458D" w:rsidRDefault="00E912DA" w:rsidP="00145A69">
            <w:pPr>
              <w:pStyle w:val="a5"/>
              <w:tabs>
                <w:tab w:val="left" w:pos="217"/>
              </w:tabs>
              <w:ind w:left="0"/>
              <w:rPr>
                <w:sz w:val="24"/>
                <w:szCs w:val="24"/>
                <w:lang w:eastAsia="uk-UA"/>
              </w:rPr>
            </w:pPr>
            <w:r w:rsidRPr="0007458D">
              <w:rPr>
                <w:sz w:val="24"/>
                <w:szCs w:val="24"/>
                <w:lang w:eastAsia="uk-UA"/>
              </w:rPr>
              <w:t>Закон України від 15.05.2003 № 755-IV "Про дер</w:t>
            </w:r>
            <w:r w:rsidR="002E405F" w:rsidRPr="0007458D">
              <w:rPr>
                <w:sz w:val="24"/>
                <w:szCs w:val="24"/>
                <w:lang w:eastAsia="uk-UA"/>
              </w:rPr>
              <w:t xml:space="preserve">жавну реєстрацію юридичних осіб, </w:t>
            </w:r>
            <w:r w:rsidR="008A18DD" w:rsidRPr="0007458D">
              <w:rPr>
                <w:sz w:val="24"/>
                <w:szCs w:val="24"/>
                <w:lang w:eastAsia="uk-UA"/>
              </w:rPr>
              <w:t>фізичних осіб – підприємців</w:t>
            </w:r>
            <w:r w:rsidR="00802484" w:rsidRPr="0007458D">
              <w:rPr>
                <w:sz w:val="24"/>
                <w:szCs w:val="24"/>
                <w:lang w:eastAsia="uk-UA"/>
              </w:rPr>
              <w:t xml:space="preserve"> та громадських формувань</w:t>
            </w:r>
            <w:r w:rsidR="008A18DD" w:rsidRPr="0007458D">
              <w:rPr>
                <w:sz w:val="24"/>
                <w:szCs w:val="24"/>
                <w:lang w:eastAsia="uk-UA"/>
              </w:rPr>
              <w:t>"</w:t>
            </w:r>
            <w:r w:rsidR="00145A69" w:rsidRPr="0007458D">
              <w:rPr>
                <w:sz w:val="24"/>
                <w:szCs w:val="24"/>
                <w:shd w:val="clear" w:color="auto" w:fill="FFFFFF"/>
              </w:rPr>
              <w:t xml:space="preserve"> (статті</w:t>
            </w:r>
            <w:r w:rsidR="002E405F" w:rsidRPr="0007458D">
              <w:rPr>
                <w:sz w:val="24"/>
                <w:szCs w:val="24"/>
                <w:shd w:val="clear" w:color="auto" w:fill="FFFFFF"/>
              </w:rPr>
              <w:t xml:space="preserve"> </w:t>
            </w:r>
            <w:r w:rsidR="00C86696" w:rsidRPr="0007458D">
              <w:rPr>
                <w:sz w:val="24"/>
                <w:szCs w:val="24"/>
                <w:lang w:eastAsia="uk-UA"/>
              </w:rPr>
              <w:t>13,14, 15, 16, 17, 26, 27,28</w:t>
            </w:r>
            <w:r w:rsidR="00194B33" w:rsidRPr="0007458D">
              <w:rPr>
                <w:sz w:val="24"/>
                <w:szCs w:val="24"/>
                <w:lang w:eastAsia="uk-UA"/>
              </w:rPr>
              <w:t>,36</w:t>
            </w:r>
            <w:r w:rsidR="00C86696" w:rsidRPr="0007458D">
              <w:rPr>
                <w:sz w:val="24"/>
                <w:szCs w:val="24"/>
                <w:lang w:eastAsia="uk-UA"/>
              </w:rPr>
              <w:t>).</w:t>
            </w:r>
          </w:p>
        </w:tc>
      </w:tr>
      <w:tr w:rsidR="0010626C" w:rsidRPr="0007458D" w:rsidTr="00952483">
        <w:tc>
          <w:tcPr>
            <w:tcW w:w="250" w:type="pct"/>
            <w:tcBorders>
              <w:top w:val="outset" w:sz="6" w:space="0" w:color="000000"/>
              <w:left w:val="outset" w:sz="6" w:space="0" w:color="000000"/>
              <w:bottom w:val="outset" w:sz="6" w:space="0" w:color="000000"/>
              <w:right w:val="outset" w:sz="6" w:space="0" w:color="000000"/>
            </w:tcBorders>
          </w:tcPr>
          <w:p w:rsidR="00917F95" w:rsidRPr="0007458D" w:rsidRDefault="00917F95" w:rsidP="00886F42">
            <w:pPr>
              <w:jc w:val="left"/>
              <w:rPr>
                <w:sz w:val="24"/>
                <w:szCs w:val="24"/>
                <w:lang w:eastAsia="uk-UA"/>
              </w:rPr>
            </w:pPr>
            <w:r w:rsidRPr="0007458D">
              <w:rPr>
                <w:sz w:val="24"/>
                <w:szCs w:val="24"/>
                <w:lang w:eastAsia="uk-UA"/>
              </w:rPr>
              <w:t>5.</w:t>
            </w:r>
          </w:p>
        </w:tc>
        <w:tc>
          <w:tcPr>
            <w:tcW w:w="1600" w:type="pct"/>
            <w:tcBorders>
              <w:top w:val="outset" w:sz="6" w:space="0" w:color="000000"/>
              <w:left w:val="outset" w:sz="6" w:space="0" w:color="000000"/>
              <w:bottom w:val="outset" w:sz="6" w:space="0" w:color="000000"/>
              <w:right w:val="outset" w:sz="6" w:space="0" w:color="000000"/>
            </w:tcBorders>
          </w:tcPr>
          <w:p w:rsidR="00917F95" w:rsidRPr="0007458D" w:rsidRDefault="00917F95" w:rsidP="00886F42">
            <w:pPr>
              <w:jc w:val="left"/>
              <w:rPr>
                <w:sz w:val="24"/>
                <w:szCs w:val="24"/>
                <w:lang w:eastAsia="uk-UA"/>
              </w:rPr>
            </w:pPr>
            <w:r w:rsidRPr="0007458D">
              <w:rPr>
                <w:sz w:val="24"/>
                <w:szCs w:val="24"/>
                <w:lang w:eastAsia="uk-UA"/>
              </w:rPr>
              <w:t>Акти Кабінету Міністрів України</w:t>
            </w:r>
          </w:p>
        </w:tc>
        <w:tc>
          <w:tcPr>
            <w:tcW w:w="3150" w:type="pct"/>
            <w:tcBorders>
              <w:top w:val="outset" w:sz="6" w:space="0" w:color="000000"/>
              <w:left w:val="outset" w:sz="6" w:space="0" w:color="000000"/>
              <w:bottom w:val="outset" w:sz="6" w:space="0" w:color="000000"/>
              <w:right w:val="outset" w:sz="6" w:space="0" w:color="000000"/>
            </w:tcBorders>
          </w:tcPr>
          <w:p w:rsidR="00917F95" w:rsidRPr="0007458D" w:rsidRDefault="00736F81" w:rsidP="001D2C23">
            <w:pPr>
              <w:rPr>
                <w:sz w:val="24"/>
                <w:szCs w:val="24"/>
                <w:lang w:eastAsia="uk-UA"/>
              </w:rPr>
            </w:pPr>
            <w:r>
              <w:rPr>
                <w:sz w:val="24"/>
                <w:szCs w:val="24"/>
                <w:lang w:eastAsia="uk-UA"/>
              </w:rPr>
              <w:t xml:space="preserve">Розпорядження </w:t>
            </w:r>
            <w:r w:rsidRPr="00570BB8">
              <w:rPr>
                <w:sz w:val="24"/>
                <w:szCs w:val="24"/>
                <w:lang w:eastAsia="uk-UA"/>
              </w:rPr>
              <w:t xml:space="preserve"> Кабінету Міністрів України від 1</w:t>
            </w:r>
            <w:r>
              <w:rPr>
                <w:sz w:val="24"/>
                <w:szCs w:val="24"/>
                <w:lang w:eastAsia="uk-UA"/>
              </w:rPr>
              <w:t>6</w:t>
            </w:r>
            <w:r w:rsidRPr="00570BB8">
              <w:rPr>
                <w:sz w:val="24"/>
                <w:szCs w:val="24"/>
                <w:lang w:eastAsia="uk-UA"/>
              </w:rPr>
              <w:t>.</w:t>
            </w:r>
            <w:r>
              <w:rPr>
                <w:sz w:val="24"/>
                <w:szCs w:val="24"/>
                <w:lang w:eastAsia="uk-UA"/>
              </w:rPr>
              <w:t>05</w:t>
            </w:r>
            <w:r w:rsidRPr="00570BB8">
              <w:rPr>
                <w:sz w:val="24"/>
                <w:szCs w:val="24"/>
                <w:lang w:eastAsia="uk-UA"/>
              </w:rPr>
              <w:t>.201</w:t>
            </w:r>
            <w:r>
              <w:rPr>
                <w:sz w:val="24"/>
                <w:szCs w:val="24"/>
                <w:lang w:eastAsia="uk-UA"/>
              </w:rPr>
              <w:t>4</w:t>
            </w:r>
            <w:r w:rsidRPr="00570BB8">
              <w:rPr>
                <w:sz w:val="24"/>
                <w:szCs w:val="24"/>
                <w:lang w:eastAsia="uk-UA"/>
              </w:rPr>
              <w:t xml:space="preserve"> № </w:t>
            </w:r>
            <w:r>
              <w:rPr>
                <w:sz w:val="24"/>
                <w:szCs w:val="24"/>
                <w:lang w:eastAsia="uk-UA"/>
              </w:rPr>
              <w:t>523-р</w:t>
            </w:r>
            <w:r w:rsidRPr="00570BB8">
              <w:rPr>
                <w:sz w:val="24"/>
                <w:szCs w:val="24"/>
                <w:lang w:eastAsia="uk-UA"/>
              </w:rPr>
              <w:t xml:space="preserve"> "</w:t>
            </w:r>
            <w:r w:rsidRPr="00124FDC">
              <w:rPr>
                <w:bCs/>
                <w:color w:val="000000"/>
                <w:sz w:val="24"/>
                <w:szCs w:val="24"/>
                <w:shd w:val="clear" w:color="auto" w:fill="FFFFFF"/>
              </w:rPr>
              <w:t>Деякі питання надання адміністрат</w:t>
            </w:r>
            <w:r w:rsidRPr="00124FDC">
              <w:rPr>
                <w:bCs/>
                <w:color w:val="000000"/>
                <w:sz w:val="24"/>
                <w:szCs w:val="24"/>
                <w:shd w:val="clear" w:color="auto" w:fill="FFFFFF"/>
              </w:rPr>
              <w:t>и</w:t>
            </w:r>
            <w:r w:rsidRPr="00124FDC">
              <w:rPr>
                <w:bCs/>
                <w:color w:val="000000"/>
                <w:sz w:val="24"/>
                <w:szCs w:val="24"/>
                <w:shd w:val="clear" w:color="auto" w:fill="FFFFFF"/>
              </w:rPr>
              <w:t>вних послуг органів виконавчої влади через центри н</w:t>
            </w:r>
            <w:r w:rsidRPr="00124FDC">
              <w:rPr>
                <w:bCs/>
                <w:color w:val="000000"/>
                <w:sz w:val="24"/>
                <w:szCs w:val="24"/>
                <w:shd w:val="clear" w:color="auto" w:fill="FFFFFF"/>
              </w:rPr>
              <w:t>а</w:t>
            </w:r>
            <w:r w:rsidRPr="00124FDC">
              <w:rPr>
                <w:bCs/>
                <w:color w:val="000000"/>
                <w:sz w:val="24"/>
                <w:szCs w:val="24"/>
                <w:shd w:val="clear" w:color="auto" w:fill="FFFFFF"/>
              </w:rPr>
              <w:t>дання адміністративних послуг</w:t>
            </w:r>
            <w:r w:rsidRPr="00570BB8">
              <w:rPr>
                <w:sz w:val="24"/>
                <w:szCs w:val="24"/>
                <w:lang w:eastAsia="uk-UA"/>
              </w:rPr>
              <w:t>".</w:t>
            </w:r>
          </w:p>
        </w:tc>
      </w:tr>
      <w:tr w:rsidR="0010626C" w:rsidRPr="0007458D" w:rsidTr="00952483">
        <w:trPr>
          <w:trHeight w:val="1455"/>
        </w:trPr>
        <w:tc>
          <w:tcPr>
            <w:tcW w:w="250" w:type="pct"/>
            <w:tcBorders>
              <w:top w:val="outset" w:sz="6" w:space="0" w:color="000000"/>
              <w:left w:val="outset" w:sz="6" w:space="0" w:color="000000"/>
              <w:bottom w:val="outset" w:sz="6" w:space="0" w:color="000000"/>
              <w:right w:val="outset" w:sz="6" w:space="0" w:color="000000"/>
            </w:tcBorders>
          </w:tcPr>
          <w:p w:rsidR="00917F95" w:rsidRPr="0007458D" w:rsidRDefault="00917F95" w:rsidP="00886F42">
            <w:pPr>
              <w:jc w:val="left"/>
              <w:rPr>
                <w:sz w:val="24"/>
                <w:szCs w:val="24"/>
                <w:lang w:eastAsia="uk-UA"/>
              </w:rPr>
            </w:pPr>
            <w:r w:rsidRPr="0007458D">
              <w:rPr>
                <w:sz w:val="24"/>
                <w:szCs w:val="24"/>
                <w:lang w:eastAsia="uk-UA"/>
              </w:rPr>
              <w:t>6.</w:t>
            </w:r>
          </w:p>
        </w:tc>
        <w:tc>
          <w:tcPr>
            <w:tcW w:w="1600" w:type="pct"/>
            <w:tcBorders>
              <w:top w:val="outset" w:sz="6" w:space="0" w:color="000000"/>
              <w:left w:val="outset" w:sz="6" w:space="0" w:color="000000"/>
              <w:bottom w:val="outset" w:sz="6" w:space="0" w:color="000000"/>
              <w:right w:val="outset" w:sz="6" w:space="0" w:color="000000"/>
            </w:tcBorders>
          </w:tcPr>
          <w:p w:rsidR="00917F95" w:rsidRPr="0007458D" w:rsidRDefault="00917F95" w:rsidP="00886F42">
            <w:pPr>
              <w:jc w:val="left"/>
              <w:rPr>
                <w:sz w:val="24"/>
                <w:szCs w:val="24"/>
                <w:lang w:eastAsia="uk-UA"/>
              </w:rPr>
            </w:pPr>
            <w:r w:rsidRPr="0007458D">
              <w:rPr>
                <w:sz w:val="24"/>
                <w:szCs w:val="24"/>
                <w:lang w:eastAsia="uk-UA"/>
              </w:rPr>
              <w:t>Акти центральних органів виконавчої влади</w:t>
            </w:r>
          </w:p>
        </w:tc>
        <w:tc>
          <w:tcPr>
            <w:tcW w:w="3150" w:type="pct"/>
            <w:tcBorders>
              <w:top w:val="outset" w:sz="6" w:space="0" w:color="000000"/>
              <w:left w:val="outset" w:sz="6" w:space="0" w:color="000000"/>
              <w:bottom w:val="outset" w:sz="6" w:space="0" w:color="000000"/>
              <w:right w:val="outset" w:sz="6" w:space="0" w:color="000000"/>
            </w:tcBorders>
          </w:tcPr>
          <w:p w:rsidR="00736F81" w:rsidRPr="00736F81" w:rsidRDefault="00736F81" w:rsidP="00736F81">
            <w:pPr>
              <w:numPr>
                <w:ilvl w:val="0"/>
                <w:numId w:val="5"/>
              </w:numPr>
              <w:tabs>
                <w:tab w:val="left" w:pos="217"/>
              </w:tabs>
              <w:ind w:left="0" w:firstLine="0"/>
              <w:rPr>
                <w:sz w:val="24"/>
                <w:szCs w:val="24"/>
                <w:lang w:eastAsia="uk-UA"/>
              </w:rPr>
            </w:pPr>
            <w:r w:rsidRPr="00736F81">
              <w:rPr>
                <w:bCs/>
                <w:sz w:val="24"/>
                <w:szCs w:val="24"/>
                <w:shd w:val="clear" w:color="auto" w:fill="FFFFFF"/>
              </w:rPr>
              <w:t>Наказ Міністерства юстиції від 09.02.2016 №395/5 «Про затвердження Порядку державної реєстрації юридичних осіб, фізичних осіб - підприємців та громадських форм</w:t>
            </w:r>
            <w:r w:rsidRPr="00736F81">
              <w:rPr>
                <w:bCs/>
                <w:sz w:val="24"/>
                <w:szCs w:val="24"/>
                <w:shd w:val="clear" w:color="auto" w:fill="FFFFFF"/>
              </w:rPr>
              <w:t>у</w:t>
            </w:r>
            <w:r w:rsidRPr="00736F81">
              <w:rPr>
                <w:bCs/>
                <w:sz w:val="24"/>
                <w:szCs w:val="24"/>
                <w:shd w:val="clear" w:color="auto" w:fill="FFFFFF"/>
              </w:rPr>
              <w:t>вань, що не мають статусу юридичної особи»</w:t>
            </w:r>
            <w:r w:rsidRPr="00736F81">
              <w:rPr>
                <w:sz w:val="24"/>
                <w:szCs w:val="24"/>
                <w:lang w:eastAsia="uk-UA"/>
              </w:rPr>
              <w:t xml:space="preserve">, </w:t>
            </w:r>
            <w:r w:rsidRPr="00736F81">
              <w:rPr>
                <w:sz w:val="24"/>
                <w:szCs w:val="24"/>
              </w:rPr>
              <w:t>з</w:t>
            </w:r>
            <w:r w:rsidRPr="00736F81">
              <w:rPr>
                <w:sz w:val="24"/>
                <w:szCs w:val="24"/>
                <w:lang w:eastAsia="ru-RU"/>
              </w:rPr>
              <w:t>ареєстр</w:t>
            </w:r>
            <w:r w:rsidRPr="00736F81">
              <w:rPr>
                <w:sz w:val="24"/>
                <w:szCs w:val="24"/>
                <w:lang w:eastAsia="ru-RU"/>
              </w:rPr>
              <w:t>о</w:t>
            </w:r>
            <w:r w:rsidRPr="00736F81">
              <w:rPr>
                <w:sz w:val="24"/>
                <w:szCs w:val="24"/>
                <w:lang w:eastAsia="ru-RU"/>
              </w:rPr>
              <w:t xml:space="preserve">ваний в Міністерстві юстиції України 09.02.2016 року. за </w:t>
            </w:r>
            <w:r w:rsidRPr="00736F81">
              <w:rPr>
                <w:sz w:val="24"/>
                <w:szCs w:val="24"/>
                <w:lang w:eastAsia="ru-RU"/>
              </w:rPr>
              <w:lastRenderedPageBreak/>
              <w:t>№ 200/28330.</w:t>
            </w:r>
          </w:p>
          <w:p w:rsidR="0036516B" w:rsidRPr="0007458D" w:rsidRDefault="00736F81" w:rsidP="00736F81">
            <w:pPr>
              <w:pStyle w:val="rvps14"/>
              <w:spacing w:before="0" w:beforeAutospacing="0" w:after="0" w:afterAutospacing="0"/>
              <w:jc w:val="both"/>
            </w:pPr>
            <w:r>
              <w:rPr>
                <w:color w:val="auto"/>
              </w:rPr>
              <w:t xml:space="preserve">2. </w:t>
            </w:r>
            <w:r w:rsidRPr="00736F81">
              <w:rPr>
                <w:color w:val="auto"/>
              </w:rPr>
              <w:t xml:space="preserve">Наказ Міністерства юстиції України від </w:t>
            </w:r>
            <w:r w:rsidRPr="00736F81">
              <w:rPr>
                <w:color w:val="auto"/>
                <w:lang w:eastAsia="en-US"/>
              </w:rPr>
              <w:t xml:space="preserve">06 січня 2016 року № 15/5 </w:t>
            </w:r>
            <w:r w:rsidRPr="00736F81">
              <w:rPr>
                <w:color w:val="auto"/>
              </w:rPr>
              <w:t xml:space="preserve"> "</w:t>
            </w:r>
            <w:r w:rsidRPr="00736F81">
              <w:rPr>
                <w:bCs/>
                <w:color w:val="auto"/>
                <w:shd w:val="clear" w:color="auto" w:fill="FFFFFF"/>
                <w:lang w:eastAsia="en-US"/>
              </w:rPr>
              <w:t>Про затвердження форм заяв у сфері де</w:t>
            </w:r>
            <w:r w:rsidRPr="00736F81">
              <w:rPr>
                <w:bCs/>
                <w:color w:val="auto"/>
                <w:shd w:val="clear" w:color="auto" w:fill="FFFFFF"/>
                <w:lang w:eastAsia="en-US"/>
              </w:rPr>
              <w:t>р</w:t>
            </w:r>
            <w:r w:rsidRPr="00736F81">
              <w:rPr>
                <w:bCs/>
                <w:color w:val="auto"/>
                <w:shd w:val="clear" w:color="auto" w:fill="FFFFFF"/>
                <w:lang w:eastAsia="en-US"/>
              </w:rPr>
              <w:t>жавної реєстрації юридичних осіб, фізичних осіб – під</w:t>
            </w:r>
            <w:r w:rsidRPr="00736F81">
              <w:rPr>
                <w:bCs/>
                <w:color w:val="auto"/>
                <w:shd w:val="clear" w:color="auto" w:fill="FFFFFF"/>
                <w:lang w:eastAsia="en-US"/>
              </w:rPr>
              <w:t>п</w:t>
            </w:r>
            <w:r w:rsidRPr="00736F81">
              <w:rPr>
                <w:bCs/>
                <w:color w:val="auto"/>
                <w:shd w:val="clear" w:color="auto" w:fill="FFFFFF"/>
                <w:lang w:eastAsia="en-US"/>
              </w:rPr>
              <w:t>риємців та громадських формувань»</w:t>
            </w:r>
            <w:r w:rsidRPr="00736F81">
              <w:rPr>
                <w:color w:val="auto"/>
              </w:rPr>
              <w:t>,</w:t>
            </w:r>
            <w:r w:rsidRPr="00736F81">
              <w:rPr>
                <w:bCs/>
                <w:color w:val="auto"/>
                <w:shd w:val="clear" w:color="auto" w:fill="FFFFFF"/>
                <w:lang w:eastAsia="en-US"/>
              </w:rPr>
              <w:t xml:space="preserve"> з</w:t>
            </w:r>
            <w:r w:rsidRPr="00736F81">
              <w:rPr>
                <w:color w:val="auto"/>
                <w:lang w:eastAsia="ru-RU"/>
              </w:rPr>
              <w:t>ареєстрований в Міністерстві юстиції України 06 січня 2016 р. за № 14/28144</w:t>
            </w:r>
            <w:r w:rsidRPr="00736F81">
              <w:rPr>
                <w:color w:val="auto"/>
                <w:lang w:eastAsia="en-US"/>
              </w:rPr>
              <w:t>.</w:t>
            </w:r>
          </w:p>
        </w:tc>
      </w:tr>
      <w:tr w:rsidR="0010626C" w:rsidRPr="0007458D" w:rsidTr="00952483">
        <w:tc>
          <w:tcPr>
            <w:tcW w:w="5000" w:type="pct"/>
            <w:gridSpan w:val="3"/>
            <w:tcBorders>
              <w:top w:val="outset" w:sz="6" w:space="0" w:color="000000"/>
              <w:left w:val="outset" w:sz="6" w:space="0" w:color="000000"/>
              <w:bottom w:val="outset" w:sz="6" w:space="0" w:color="000000"/>
              <w:right w:val="outset" w:sz="6" w:space="0" w:color="000000"/>
            </w:tcBorders>
          </w:tcPr>
          <w:p w:rsidR="00917F95" w:rsidRPr="0007458D" w:rsidRDefault="00917F95" w:rsidP="00886F42">
            <w:pPr>
              <w:jc w:val="center"/>
              <w:rPr>
                <w:bCs/>
                <w:sz w:val="24"/>
                <w:szCs w:val="24"/>
                <w:lang w:eastAsia="uk-UA"/>
              </w:rPr>
            </w:pPr>
            <w:r w:rsidRPr="0007458D">
              <w:rPr>
                <w:bCs/>
                <w:sz w:val="24"/>
                <w:szCs w:val="24"/>
                <w:lang w:eastAsia="uk-UA"/>
              </w:rPr>
              <w:lastRenderedPageBreak/>
              <w:t>Умови отримання адміністративної послуги</w:t>
            </w:r>
          </w:p>
        </w:tc>
      </w:tr>
      <w:tr w:rsidR="0010626C" w:rsidRPr="0007458D" w:rsidTr="00952483">
        <w:tc>
          <w:tcPr>
            <w:tcW w:w="250" w:type="pct"/>
            <w:tcBorders>
              <w:top w:val="outset" w:sz="6" w:space="0" w:color="000000"/>
              <w:left w:val="outset" w:sz="6" w:space="0" w:color="000000"/>
              <w:bottom w:val="outset" w:sz="6" w:space="0" w:color="000000"/>
              <w:right w:val="outset" w:sz="6" w:space="0" w:color="000000"/>
            </w:tcBorders>
          </w:tcPr>
          <w:p w:rsidR="00917F95" w:rsidRPr="0007458D" w:rsidRDefault="00917F95" w:rsidP="00886F42">
            <w:pPr>
              <w:jc w:val="left"/>
              <w:rPr>
                <w:sz w:val="24"/>
                <w:szCs w:val="24"/>
                <w:lang w:eastAsia="uk-UA"/>
              </w:rPr>
            </w:pPr>
            <w:r w:rsidRPr="0007458D">
              <w:rPr>
                <w:sz w:val="24"/>
                <w:szCs w:val="24"/>
                <w:lang w:eastAsia="uk-UA"/>
              </w:rPr>
              <w:t>7.</w:t>
            </w:r>
          </w:p>
        </w:tc>
        <w:tc>
          <w:tcPr>
            <w:tcW w:w="1600" w:type="pct"/>
            <w:tcBorders>
              <w:top w:val="outset" w:sz="6" w:space="0" w:color="000000"/>
              <w:left w:val="outset" w:sz="6" w:space="0" w:color="000000"/>
              <w:bottom w:val="outset" w:sz="6" w:space="0" w:color="000000"/>
              <w:right w:val="outset" w:sz="6" w:space="0" w:color="000000"/>
            </w:tcBorders>
          </w:tcPr>
          <w:p w:rsidR="00917F95" w:rsidRPr="0007458D" w:rsidRDefault="00917F95" w:rsidP="00886F42">
            <w:pPr>
              <w:jc w:val="left"/>
              <w:rPr>
                <w:sz w:val="24"/>
                <w:szCs w:val="24"/>
                <w:lang w:eastAsia="uk-UA"/>
              </w:rPr>
            </w:pPr>
            <w:r w:rsidRPr="0007458D">
              <w:rPr>
                <w:sz w:val="24"/>
                <w:szCs w:val="24"/>
                <w:lang w:eastAsia="uk-UA"/>
              </w:rPr>
              <w:t>Підстава для отримання а</w:t>
            </w:r>
            <w:r w:rsidRPr="0007458D">
              <w:rPr>
                <w:sz w:val="24"/>
                <w:szCs w:val="24"/>
                <w:lang w:eastAsia="uk-UA"/>
              </w:rPr>
              <w:t>д</w:t>
            </w:r>
            <w:r w:rsidRPr="0007458D">
              <w:rPr>
                <w:sz w:val="24"/>
                <w:szCs w:val="24"/>
                <w:lang w:eastAsia="uk-UA"/>
              </w:rPr>
              <w:t>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917F95" w:rsidRPr="0007458D" w:rsidRDefault="00145A69" w:rsidP="007D74BA">
            <w:pPr>
              <w:rPr>
                <w:sz w:val="24"/>
                <w:szCs w:val="24"/>
                <w:lang w:eastAsia="uk-UA"/>
              </w:rPr>
            </w:pPr>
            <w:r w:rsidRPr="0007458D">
              <w:rPr>
                <w:sz w:val="24"/>
                <w:szCs w:val="24"/>
              </w:rPr>
              <w:t xml:space="preserve">Звернення юридичної особи у зв’язку із </w:t>
            </w:r>
            <w:r w:rsidRPr="0007458D">
              <w:rPr>
                <w:sz w:val="24"/>
                <w:szCs w:val="24"/>
                <w:lang w:eastAsia="uk-UA"/>
              </w:rPr>
              <w:t>п</w:t>
            </w:r>
            <w:r w:rsidR="008A18DD" w:rsidRPr="0007458D">
              <w:rPr>
                <w:sz w:val="24"/>
                <w:szCs w:val="24"/>
                <w:lang w:eastAsia="uk-UA"/>
              </w:rPr>
              <w:t>рийняття</w:t>
            </w:r>
            <w:r w:rsidRPr="0007458D">
              <w:rPr>
                <w:sz w:val="24"/>
                <w:szCs w:val="24"/>
                <w:lang w:eastAsia="uk-UA"/>
              </w:rPr>
              <w:t>м</w:t>
            </w:r>
            <w:r w:rsidR="008A18DD" w:rsidRPr="0007458D">
              <w:rPr>
                <w:sz w:val="24"/>
                <w:szCs w:val="24"/>
                <w:lang w:eastAsia="uk-UA"/>
              </w:rPr>
              <w:t xml:space="preserve"> р</w:t>
            </w:r>
            <w:r w:rsidR="008A18DD" w:rsidRPr="0007458D">
              <w:rPr>
                <w:sz w:val="24"/>
                <w:szCs w:val="24"/>
                <w:lang w:eastAsia="uk-UA"/>
              </w:rPr>
              <w:t>і</w:t>
            </w:r>
            <w:r w:rsidR="008A18DD" w:rsidRPr="0007458D">
              <w:rPr>
                <w:sz w:val="24"/>
                <w:szCs w:val="24"/>
                <w:lang w:eastAsia="uk-UA"/>
              </w:rPr>
              <w:t xml:space="preserve">шення про </w:t>
            </w:r>
            <w:r w:rsidR="000E4262" w:rsidRPr="0007458D">
              <w:rPr>
                <w:sz w:val="24"/>
                <w:szCs w:val="24"/>
                <w:lang w:eastAsia="uk-UA"/>
              </w:rPr>
              <w:t xml:space="preserve">внесення змін до </w:t>
            </w:r>
            <w:r w:rsidR="0001562E" w:rsidRPr="0007458D">
              <w:rPr>
                <w:sz w:val="24"/>
                <w:szCs w:val="24"/>
                <w:lang w:eastAsia="uk-UA"/>
              </w:rPr>
              <w:t>відомостей про юридичну особу, які містяться у ЄДР, у тому числі змін до устано</w:t>
            </w:r>
            <w:r w:rsidR="0001562E" w:rsidRPr="0007458D">
              <w:rPr>
                <w:sz w:val="24"/>
                <w:szCs w:val="24"/>
                <w:lang w:eastAsia="uk-UA"/>
              </w:rPr>
              <w:t>в</w:t>
            </w:r>
            <w:r w:rsidR="0001562E" w:rsidRPr="0007458D">
              <w:rPr>
                <w:sz w:val="24"/>
                <w:szCs w:val="24"/>
                <w:lang w:eastAsia="uk-UA"/>
              </w:rPr>
              <w:t>чих документів</w:t>
            </w:r>
            <w:r w:rsidR="00CB5CF1" w:rsidRPr="0007458D">
              <w:rPr>
                <w:sz w:val="24"/>
                <w:szCs w:val="24"/>
                <w:lang w:eastAsia="uk-UA"/>
              </w:rPr>
              <w:t>.</w:t>
            </w:r>
          </w:p>
        </w:tc>
      </w:tr>
      <w:tr w:rsidR="0010626C" w:rsidRPr="0007458D" w:rsidTr="00952483">
        <w:tc>
          <w:tcPr>
            <w:tcW w:w="250" w:type="pct"/>
            <w:tcBorders>
              <w:top w:val="outset" w:sz="6" w:space="0" w:color="000000"/>
              <w:left w:val="outset" w:sz="6" w:space="0" w:color="000000"/>
              <w:bottom w:val="outset" w:sz="6" w:space="0" w:color="000000"/>
              <w:right w:val="outset" w:sz="6" w:space="0" w:color="000000"/>
            </w:tcBorders>
          </w:tcPr>
          <w:p w:rsidR="00917F95" w:rsidRPr="0007458D" w:rsidRDefault="00917F95" w:rsidP="008A37CB">
            <w:pPr>
              <w:jc w:val="left"/>
              <w:rPr>
                <w:sz w:val="24"/>
                <w:szCs w:val="24"/>
                <w:lang w:eastAsia="uk-UA"/>
              </w:rPr>
            </w:pPr>
            <w:r w:rsidRPr="0007458D">
              <w:rPr>
                <w:sz w:val="24"/>
                <w:szCs w:val="24"/>
                <w:lang w:eastAsia="uk-UA"/>
              </w:rPr>
              <w:t>8.</w:t>
            </w:r>
          </w:p>
        </w:tc>
        <w:tc>
          <w:tcPr>
            <w:tcW w:w="1600" w:type="pct"/>
            <w:tcBorders>
              <w:top w:val="outset" w:sz="6" w:space="0" w:color="000000"/>
              <w:left w:val="outset" w:sz="6" w:space="0" w:color="000000"/>
              <w:bottom w:val="outset" w:sz="6" w:space="0" w:color="000000"/>
              <w:right w:val="outset" w:sz="6" w:space="0" w:color="000000"/>
            </w:tcBorders>
          </w:tcPr>
          <w:p w:rsidR="00917F95" w:rsidRPr="0007458D" w:rsidRDefault="00917F95" w:rsidP="00886F42">
            <w:pPr>
              <w:jc w:val="left"/>
              <w:rPr>
                <w:sz w:val="24"/>
                <w:szCs w:val="24"/>
                <w:lang w:eastAsia="uk-UA"/>
              </w:rPr>
            </w:pPr>
            <w:r w:rsidRPr="0007458D">
              <w:rPr>
                <w:sz w:val="24"/>
                <w:szCs w:val="24"/>
                <w:lang w:eastAsia="uk-UA"/>
              </w:rPr>
              <w:t>Вичерпний перелік докум</w:t>
            </w:r>
            <w:r w:rsidRPr="0007458D">
              <w:rPr>
                <w:sz w:val="24"/>
                <w:szCs w:val="24"/>
                <w:lang w:eastAsia="uk-UA"/>
              </w:rPr>
              <w:t>е</w:t>
            </w:r>
            <w:r w:rsidRPr="0007458D">
              <w:rPr>
                <w:sz w:val="24"/>
                <w:szCs w:val="24"/>
                <w:lang w:eastAsia="uk-UA"/>
              </w:rPr>
              <w:t>нтів, необхідних для отр</w:t>
            </w:r>
            <w:r w:rsidRPr="0007458D">
              <w:rPr>
                <w:sz w:val="24"/>
                <w:szCs w:val="24"/>
                <w:lang w:eastAsia="uk-UA"/>
              </w:rPr>
              <w:t>и</w:t>
            </w:r>
            <w:r w:rsidRPr="0007458D">
              <w:rPr>
                <w:sz w:val="24"/>
                <w:szCs w:val="24"/>
                <w:lang w:eastAsia="uk-UA"/>
              </w:rPr>
              <w:t>мання адміністративної по</w:t>
            </w:r>
            <w:r w:rsidRPr="0007458D">
              <w:rPr>
                <w:sz w:val="24"/>
                <w:szCs w:val="24"/>
                <w:lang w:eastAsia="uk-UA"/>
              </w:rPr>
              <w:t>с</w:t>
            </w:r>
            <w:r w:rsidRPr="0007458D">
              <w:rPr>
                <w:sz w:val="24"/>
                <w:szCs w:val="24"/>
                <w:lang w:eastAsia="uk-UA"/>
              </w:rPr>
              <w:t>луги, а також вимоги до них</w:t>
            </w:r>
          </w:p>
        </w:tc>
        <w:tc>
          <w:tcPr>
            <w:tcW w:w="3150" w:type="pct"/>
            <w:tcBorders>
              <w:top w:val="outset" w:sz="6" w:space="0" w:color="000000"/>
              <w:left w:val="outset" w:sz="6" w:space="0" w:color="000000"/>
              <w:bottom w:val="outset" w:sz="6" w:space="0" w:color="000000"/>
              <w:right w:val="outset" w:sz="6" w:space="0" w:color="000000"/>
            </w:tcBorders>
          </w:tcPr>
          <w:p w:rsidR="00C86696" w:rsidRPr="0007458D" w:rsidRDefault="00C86696" w:rsidP="003B0A65">
            <w:pPr>
              <w:rPr>
                <w:sz w:val="24"/>
                <w:szCs w:val="24"/>
              </w:rPr>
            </w:pPr>
            <w:r w:rsidRPr="0007458D">
              <w:rPr>
                <w:sz w:val="24"/>
                <w:szCs w:val="24"/>
              </w:rPr>
              <w:t xml:space="preserve">1.Заява </w:t>
            </w:r>
            <w:r w:rsidRPr="0007458D">
              <w:rPr>
                <w:bCs/>
                <w:sz w:val="24"/>
                <w:szCs w:val="24"/>
              </w:rPr>
              <w:t xml:space="preserve">про державну реєстрацію змін до відомостей про юридичну особу, що </w:t>
            </w:r>
            <w:r w:rsidRPr="0007458D">
              <w:rPr>
                <w:sz w:val="24"/>
                <w:szCs w:val="24"/>
              </w:rPr>
              <w:t xml:space="preserve">містяться в Єдиному державному реєстрі юридичних осіб, фізичних осіб – підприємців та громадських формувань </w:t>
            </w:r>
            <w:r w:rsidRPr="0007458D">
              <w:rPr>
                <w:bCs/>
                <w:sz w:val="24"/>
                <w:szCs w:val="24"/>
              </w:rPr>
              <w:t>(заповнюється машино</w:t>
            </w:r>
            <w:r w:rsidR="00B023A9">
              <w:rPr>
                <w:bCs/>
                <w:sz w:val="24"/>
                <w:szCs w:val="24"/>
              </w:rPr>
              <w:t xml:space="preserve"> </w:t>
            </w:r>
            <w:r w:rsidRPr="0007458D">
              <w:rPr>
                <w:bCs/>
                <w:sz w:val="24"/>
                <w:szCs w:val="24"/>
              </w:rPr>
              <w:t>друком або від руки друкованими літерами, друкується з одного або двох боків аркуша, у разі відсутності відомостей ві</w:t>
            </w:r>
            <w:r w:rsidRPr="0007458D">
              <w:rPr>
                <w:bCs/>
                <w:sz w:val="24"/>
                <w:szCs w:val="24"/>
              </w:rPr>
              <w:t>д</w:t>
            </w:r>
            <w:r w:rsidRPr="0007458D">
              <w:rPr>
                <w:bCs/>
                <w:sz w:val="24"/>
                <w:szCs w:val="24"/>
              </w:rPr>
              <w:t>повідні сторінки заяви не заповнюються і не подаються)</w:t>
            </w:r>
          </w:p>
          <w:p w:rsidR="00076E53" w:rsidRPr="0007458D" w:rsidRDefault="00076E53" w:rsidP="003B0A65">
            <w:pPr>
              <w:rPr>
                <w:sz w:val="24"/>
                <w:szCs w:val="24"/>
                <w:lang w:eastAsia="ru-RU"/>
              </w:rPr>
            </w:pPr>
            <w:bookmarkStart w:id="3" w:name="o554"/>
            <w:bookmarkStart w:id="4" w:name="n528"/>
            <w:bookmarkStart w:id="5" w:name="n529"/>
            <w:bookmarkEnd w:id="3"/>
            <w:bookmarkEnd w:id="4"/>
            <w:bookmarkEnd w:id="5"/>
            <w:r w:rsidRPr="0007458D">
              <w:rPr>
                <w:sz w:val="24"/>
                <w:szCs w:val="24"/>
                <w:lang w:eastAsia="ru-RU"/>
              </w:rPr>
              <w:t>2) примірник оригіналу (нотаріально засвідчена копія) рішення уповноваженого органу управління юридичної особи про зміни, що вносяться до Єдиного державного реєстру, крім внесення змін до інформації про кінцевих бенефіціарних власників (контролерів) юридичної особи, у тому числі кінцевих бенефіціарних власників (контр</w:t>
            </w:r>
            <w:r w:rsidRPr="0007458D">
              <w:rPr>
                <w:sz w:val="24"/>
                <w:szCs w:val="24"/>
                <w:lang w:eastAsia="ru-RU"/>
              </w:rPr>
              <w:t>о</w:t>
            </w:r>
            <w:r w:rsidRPr="0007458D">
              <w:rPr>
                <w:sz w:val="24"/>
                <w:szCs w:val="24"/>
                <w:lang w:eastAsia="ru-RU"/>
              </w:rPr>
              <w:t>лерів) її засновника, якщо засновник - юридична особа, про місцезнаходження та про здійснення зв’язку з юрид</w:t>
            </w:r>
            <w:r w:rsidRPr="0007458D">
              <w:rPr>
                <w:sz w:val="24"/>
                <w:szCs w:val="24"/>
                <w:lang w:eastAsia="ru-RU"/>
              </w:rPr>
              <w:t>и</w:t>
            </w:r>
            <w:r w:rsidRPr="0007458D">
              <w:rPr>
                <w:sz w:val="24"/>
                <w:szCs w:val="24"/>
                <w:lang w:eastAsia="ru-RU"/>
              </w:rPr>
              <w:t>чною особою;</w:t>
            </w:r>
          </w:p>
          <w:p w:rsidR="00076E53" w:rsidRPr="0007458D" w:rsidRDefault="00076E53" w:rsidP="003B0A65">
            <w:pPr>
              <w:rPr>
                <w:sz w:val="24"/>
                <w:szCs w:val="24"/>
                <w:lang w:eastAsia="ru-RU"/>
              </w:rPr>
            </w:pPr>
            <w:bookmarkStart w:id="6" w:name="n530"/>
            <w:bookmarkEnd w:id="6"/>
            <w:r w:rsidRPr="0007458D">
              <w:rPr>
                <w:sz w:val="24"/>
                <w:szCs w:val="24"/>
                <w:lang w:eastAsia="ru-RU"/>
              </w:rPr>
              <w:t>3)</w:t>
            </w:r>
            <w:bookmarkStart w:id="7" w:name="n533"/>
            <w:bookmarkEnd w:id="7"/>
            <w:r w:rsidRPr="0007458D">
              <w:rPr>
                <w:sz w:val="24"/>
                <w:szCs w:val="24"/>
                <w:lang w:eastAsia="ru-RU"/>
              </w:rPr>
              <w:t xml:space="preserve"> документ, що підтверджує реєстрацію іноземної особи в країні її місцезнаходження (витяг із торговельного, ба</w:t>
            </w:r>
            <w:r w:rsidRPr="0007458D">
              <w:rPr>
                <w:sz w:val="24"/>
                <w:szCs w:val="24"/>
                <w:lang w:eastAsia="ru-RU"/>
              </w:rPr>
              <w:t>н</w:t>
            </w:r>
            <w:r w:rsidRPr="0007458D">
              <w:rPr>
                <w:sz w:val="24"/>
                <w:szCs w:val="24"/>
                <w:lang w:eastAsia="ru-RU"/>
              </w:rPr>
              <w:t>ківського, судового реєстру тощо), - у разі змін, пов’язаних із входженням до складу засновників юриди</w:t>
            </w:r>
            <w:r w:rsidRPr="0007458D">
              <w:rPr>
                <w:sz w:val="24"/>
                <w:szCs w:val="24"/>
                <w:lang w:eastAsia="ru-RU"/>
              </w:rPr>
              <w:t>ч</w:t>
            </w:r>
            <w:r w:rsidRPr="0007458D">
              <w:rPr>
                <w:sz w:val="24"/>
                <w:szCs w:val="24"/>
                <w:lang w:eastAsia="ru-RU"/>
              </w:rPr>
              <w:t>ної особи іноземної юридичної особи;</w:t>
            </w:r>
          </w:p>
          <w:p w:rsidR="00076E53" w:rsidRPr="0007458D" w:rsidRDefault="00076E53" w:rsidP="003B0A65">
            <w:pPr>
              <w:rPr>
                <w:sz w:val="24"/>
                <w:szCs w:val="24"/>
                <w:lang w:eastAsia="ru-RU"/>
              </w:rPr>
            </w:pPr>
            <w:bookmarkStart w:id="8" w:name="n534"/>
            <w:bookmarkEnd w:id="8"/>
            <w:r w:rsidRPr="0007458D">
              <w:rPr>
                <w:sz w:val="24"/>
                <w:szCs w:val="24"/>
                <w:lang w:eastAsia="ru-RU"/>
              </w:rPr>
              <w:t>4) документ про сплату адміністративного збору - у вип</w:t>
            </w:r>
            <w:r w:rsidRPr="0007458D">
              <w:rPr>
                <w:sz w:val="24"/>
                <w:szCs w:val="24"/>
                <w:lang w:eastAsia="ru-RU"/>
              </w:rPr>
              <w:t>а</w:t>
            </w:r>
            <w:r w:rsidRPr="0007458D">
              <w:rPr>
                <w:sz w:val="24"/>
                <w:szCs w:val="24"/>
                <w:lang w:eastAsia="ru-RU"/>
              </w:rPr>
              <w:t xml:space="preserve">дках, передбачених </w:t>
            </w:r>
            <w:hyperlink r:id="rId6" w:anchor="n851#n851" w:history="1">
              <w:r w:rsidRPr="0007458D">
                <w:rPr>
                  <w:sz w:val="24"/>
                  <w:szCs w:val="24"/>
                  <w:lang w:eastAsia="ru-RU"/>
                </w:rPr>
                <w:t>статтею 36</w:t>
              </w:r>
            </w:hyperlink>
            <w:r w:rsidRPr="0007458D">
              <w:rPr>
                <w:sz w:val="24"/>
                <w:szCs w:val="24"/>
                <w:lang w:eastAsia="ru-RU"/>
              </w:rPr>
              <w:t xml:space="preserve"> Закону України </w:t>
            </w:r>
            <w:r w:rsidRPr="0007458D">
              <w:rPr>
                <w:sz w:val="24"/>
                <w:szCs w:val="24"/>
                <w:lang w:eastAsia="uk-UA"/>
              </w:rPr>
              <w:t>"Про де</w:t>
            </w:r>
            <w:r w:rsidRPr="0007458D">
              <w:rPr>
                <w:sz w:val="24"/>
                <w:szCs w:val="24"/>
                <w:lang w:eastAsia="uk-UA"/>
              </w:rPr>
              <w:t>р</w:t>
            </w:r>
            <w:r w:rsidRPr="0007458D">
              <w:rPr>
                <w:sz w:val="24"/>
                <w:szCs w:val="24"/>
                <w:lang w:eastAsia="uk-UA"/>
              </w:rPr>
              <w:t>жавну реєстрацію юридичних осіб</w:t>
            </w:r>
            <w:r w:rsidR="00F53FC0" w:rsidRPr="0007458D">
              <w:rPr>
                <w:sz w:val="24"/>
                <w:szCs w:val="24"/>
                <w:lang w:eastAsia="uk-UA"/>
              </w:rPr>
              <w:t>,</w:t>
            </w:r>
            <w:r w:rsidRPr="0007458D">
              <w:rPr>
                <w:sz w:val="24"/>
                <w:szCs w:val="24"/>
                <w:lang w:eastAsia="uk-UA"/>
              </w:rPr>
              <w:t xml:space="preserve"> фізичних осіб – під</w:t>
            </w:r>
            <w:r w:rsidRPr="0007458D">
              <w:rPr>
                <w:sz w:val="24"/>
                <w:szCs w:val="24"/>
                <w:lang w:eastAsia="uk-UA"/>
              </w:rPr>
              <w:t>п</w:t>
            </w:r>
            <w:r w:rsidRPr="0007458D">
              <w:rPr>
                <w:sz w:val="24"/>
                <w:szCs w:val="24"/>
                <w:lang w:eastAsia="uk-UA"/>
              </w:rPr>
              <w:t>риємців</w:t>
            </w:r>
            <w:r w:rsidR="00F53FC0" w:rsidRPr="0007458D">
              <w:rPr>
                <w:sz w:val="24"/>
                <w:szCs w:val="24"/>
                <w:lang w:eastAsia="uk-UA"/>
              </w:rPr>
              <w:t xml:space="preserve"> та громадських формувань</w:t>
            </w:r>
            <w:r w:rsidRPr="0007458D">
              <w:rPr>
                <w:sz w:val="24"/>
                <w:szCs w:val="24"/>
                <w:lang w:eastAsia="uk-UA"/>
              </w:rPr>
              <w:t>"</w:t>
            </w:r>
            <w:r w:rsidRPr="0007458D">
              <w:rPr>
                <w:sz w:val="24"/>
                <w:szCs w:val="24"/>
                <w:lang w:eastAsia="ru-RU"/>
              </w:rPr>
              <w:t>;</w:t>
            </w:r>
          </w:p>
          <w:p w:rsidR="00076E53" w:rsidRPr="0007458D" w:rsidRDefault="00076E53" w:rsidP="003B0A65">
            <w:pPr>
              <w:rPr>
                <w:sz w:val="24"/>
                <w:szCs w:val="24"/>
                <w:lang w:eastAsia="ru-RU"/>
              </w:rPr>
            </w:pPr>
            <w:bookmarkStart w:id="9" w:name="n535"/>
            <w:bookmarkEnd w:id="9"/>
            <w:r w:rsidRPr="0007458D">
              <w:rPr>
                <w:sz w:val="24"/>
                <w:szCs w:val="24"/>
                <w:lang w:eastAsia="ru-RU"/>
              </w:rPr>
              <w:t>5) установчий документ юридичної особи в новій редакції - у разі внесення змін, що містяться в установчому док</w:t>
            </w:r>
            <w:r w:rsidRPr="0007458D">
              <w:rPr>
                <w:sz w:val="24"/>
                <w:szCs w:val="24"/>
                <w:lang w:eastAsia="ru-RU"/>
              </w:rPr>
              <w:t>у</w:t>
            </w:r>
            <w:r w:rsidRPr="0007458D">
              <w:rPr>
                <w:sz w:val="24"/>
                <w:szCs w:val="24"/>
                <w:lang w:eastAsia="ru-RU"/>
              </w:rPr>
              <w:t>менті;</w:t>
            </w:r>
          </w:p>
          <w:p w:rsidR="00076E53" w:rsidRDefault="00076E53" w:rsidP="003B0A65">
            <w:pPr>
              <w:rPr>
                <w:sz w:val="24"/>
                <w:szCs w:val="24"/>
                <w:lang w:eastAsia="ru-RU"/>
              </w:rPr>
            </w:pPr>
            <w:bookmarkStart w:id="10" w:name="n536"/>
            <w:bookmarkStart w:id="11" w:name="n537"/>
            <w:bookmarkEnd w:id="10"/>
            <w:bookmarkEnd w:id="11"/>
            <w:r w:rsidRPr="0007458D">
              <w:rPr>
                <w:sz w:val="24"/>
                <w:szCs w:val="24"/>
                <w:lang w:eastAsia="ru-RU"/>
              </w:rPr>
              <w:t>6) примірник оригіналу (нотаріально засвідчена копія) рішення уповноваженого органу управління юридичної особи про вихід із складу засновників (учасників) та/або заява фізичної особи про вихід із складу засновників (уч</w:t>
            </w:r>
            <w:r w:rsidRPr="0007458D">
              <w:rPr>
                <w:sz w:val="24"/>
                <w:szCs w:val="24"/>
                <w:lang w:eastAsia="ru-RU"/>
              </w:rPr>
              <w:t>а</w:t>
            </w:r>
            <w:r w:rsidRPr="0007458D">
              <w:rPr>
                <w:sz w:val="24"/>
                <w:szCs w:val="24"/>
                <w:lang w:eastAsia="ru-RU"/>
              </w:rPr>
              <w:t>сників), та/або договору, іншого документа про перехід чи передачу частки засновника (учасника) у статутному (складеному) капіталі (пайовому фонді) юридичної особи, та/або рішення уповноваженого органу управління юр</w:t>
            </w:r>
            <w:r w:rsidRPr="0007458D">
              <w:rPr>
                <w:sz w:val="24"/>
                <w:szCs w:val="24"/>
                <w:lang w:eastAsia="ru-RU"/>
              </w:rPr>
              <w:t>и</w:t>
            </w:r>
            <w:r w:rsidRPr="0007458D">
              <w:rPr>
                <w:sz w:val="24"/>
                <w:szCs w:val="24"/>
                <w:lang w:eastAsia="ru-RU"/>
              </w:rPr>
              <w:t>дичної особи про примусове виключення із складу засн</w:t>
            </w:r>
            <w:r w:rsidRPr="0007458D">
              <w:rPr>
                <w:sz w:val="24"/>
                <w:szCs w:val="24"/>
                <w:lang w:eastAsia="ru-RU"/>
              </w:rPr>
              <w:t>о</w:t>
            </w:r>
            <w:r w:rsidRPr="0007458D">
              <w:rPr>
                <w:sz w:val="24"/>
                <w:szCs w:val="24"/>
                <w:lang w:eastAsia="ru-RU"/>
              </w:rPr>
              <w:t>вників (учасників) юридичної особи або ксерокопія свід</w:t>
            </w:r>
            <w:r w:rsidRPr="0007458D">
              <w:rPr>
                <w:sz w:val="24"/>
                <w:szCs w:val="24"/>
                <w:lang w:eastAsia="ru-RU"/>
              </w:rPr>
              <w:t>о</w:t>
            </w:r>
            <w:r w:rsidRPr="0007458D">
              <w:rPr>
                <w:sz w:val="24"/>
                <w:szCs w:val="24"/>
                <w:lang w:eastAsia="ru-RU"/>
              </w:rPr>
              <w:lastRenderedPageBreak/>
              <w:t>цтва про смерть фізичної особи, судове рішення про в</w:t>
            </w:r>
            <w:r w:rsidRPr="0007458D">
              <w:rPr>
                <w:sz w:val="24"/>
                <w:szCs w:val="24"/>
                <w:lang w:eastAsia="ru-RU"/>
              </w:rPr>
              <w:t>и</w:t>
            </w:r>
            <w:r w:rsidRPr="0007458D">
              <w:rPr>
                <w:sz w:val="24"/>
                <w:szCs w:val="24"/>
                <w:lang w:eastAsia="ru-RU"/>
              </w:rPr>
              <w:t>знання фізичної особи безвісно відсутньою - у разі вн</w:t>
            </w:r>
            <w:r w:rsidRPr="0007458D">
              <w:rPr>
                <w:sz w:val="24"/>
                <w:szCs w:val="24"/>
                <w:lang w:eastAsia="ru-RU"/>
              </w:rPr>
              <w:t>е</w:t>
            </w:r>
            <w:r w:rsidRPr="0007458D">
              <w:rPr>
                <w:sz w:val="24"/>
                <w:szCs w:val="24"/>
                <w:lang w:eastAsia="ru-RU"/>
              </w:rPr>
              <w:t>сення змін, пов’язаних із зміною складу засновників (уч</w:t>
            </w:r>
            <w:r w:rsidRPr="0007458D">
              <w:rPr>
                <w:sz w:val="24"/>
                <w:szCs w:val="24"/>
                <w:lang w:eastAsia="ru-RU"/>
              </w:rPr>
              <w:t>а</w:t>
            </w:r>
            <w:r w:rsidR="000C74A8">
              <w:rPr>
                <w:sz w:val="24"/>
                <w:szCs w:val="24"/>
                <w:lang w:eastAsia="ru-RU"/>
              </w:rPr>
              <w:t>сників) юридичної особи;</w:t>
            </w:r>
          </w:p>
          <w:p w:rsidR="000C74A8" w:rsidRPr="000C74A8" w:rsidRDefault="000C74A8" w:rsidP="003B0A65">
            <w:pPr>
              <w:rPr>
                <w:sz w:val="24"/>
                <w:szCs w:val="24"/>
                <w:lang w:eastAsia="ru-RU"/>
              </w:rPr>
            </w:pPr>
            <w:r w:rsidRPr="000C74A8">
              <w:rPr>
                <w:sz w:val="24"/>
                <w:szCs w:val="24"/>
                <w:lang w:eastAsia="ru-RU"/>
              </w:rPr>
              <w:t>7)</w:t>
            </w:r>
            <w:r w:rsidRPr="000C74A8">
              <w:rPr>
                <w:color w:val="000000"/>
                <w:sz w:val="24"/>
                <w:szCs w:val="24"/>
                <w:shd w:val="clear" w:color="auto" w:fill="FFFFFF"/>
              </w:rPr>
              <w:t xml:space="preserve"> примірник оригіналу (нотаріально засвідчена копія) передавального акта - у разі внесення змін, пов’язаних із внесенням даних про юридичну особу, правонаступником якої є зареєстрована юридична особа</w:t>
            </w:r>
          </w:p>
          <w:p w:rsidR="003B0A65" w:rsidRDefault="003B0A65" w:rsidP="003B0A65">
            <w:pPr>
              <w:rPr>
                <w:sz w:val="24"/>
                <w:szCs w:val="24"/>
                <w:lang w:eastAsia="ru-RU"/>
              </w:rPr>
            </w:pPr>
          </w:p>
          <w:p w:rsidR="003B0A65" w:rsidRPr="006311A0" w:rsidRDefault="003B0A65" w:rsidP="003B0A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6311A0">
              <w:rPr>
                <w:sz w:val="24"/>
                <w:szCs w:val="24"/>
              </w:rPr>
              <w:t>Для державної реєстрації зміни складу комісії з прип</w:t>
            </w:r>
            <w:r w:rsidRPr="006311A0">
              <w:rPr>
                <w:sz w:val="24"/>
                <w:szCs w:val="24"/>
              </w:rPr>
              <w:t>и</w:t>
            </w:r>
            <w:r w:rsidRPr="006311A0">
              <w:rPr>
                <w:sz w:val="24"/>
                <w:szCs w:val="24"/>
              </w:rPr>
              <w:t>нення, голови комісії або ліквідатора подається: примі</w:t>
            </w:r>
            <w:r w:rsidRPr="006311A0">
              <w:rPr>
                <w:sz w:val="24"/>
                <w:szCs w:val="24"/>
              </w:rPr>
              <w:t>р</w:t>
            </w:r>
            <w:r w:rsidRPr="006311A0">
              <w:rPr>
                <w:sz w:val="24"/>
                <w:szCs w:val="24"/>
              </w:rPr>
              <w:t>ник оригіналу (нотаріально засвідчена копія) рішення учасників юридичної особи або відповідного органу юр</w:t>
            </w:r>
            <w:r w:rsidRPr="006311A0">
              <w:rPr>
                <w:sz w:val="24"/>
                <w:szCs w:val="24"/>
              </w:rPr>
              <w:t>и</w:t>
            </w:r>
            <w:r w:rsidRPr="006311A0">
              <w:rPr>
                <w:sz w:val="24"/>
                <w:szCs w:val="24"/>
              </w:rPr>
              <w:t>дичної особи, а у випадках, передбачених законом, - р</w:t>
            </w:r>
            <w:r w:rsidRPr="006311A0">
              <w:rPr>
                <w:sz w:val="24"/>
                <w:szCs w:val="24"/>
              </w:rPr>
              <w:t>і</w:t>
            </w:r>
            <w:r w:rsidRPr="006311A0">
              <w:rPr>
                <w:sz w:val="24"/>
                <w:szCs w:val="24"/>
              </w:rPr>
              <w:t>шення відповідного державного органу, про зміни.</w:t>
            </w:r>
          </w:p>
          <w:p w:rsidR="003B0A65" w:rsidRPr="006311A0" w:rsidRDefault="003B0A65" w:rsidP="003B0A65">
            <w:pPr>
              <w:rPr>
                <w:sz w:val="24"/>
                <w:szCs w:val="24"/>
              </w:rPr>
            </w:pPr>
          </w:p>
          <w:p w:rsidR="003B0A65" w:rsidRPr="006311A0" w:rsidRDefault="003B0A65" w:rsidP="003B0A65">
            <w:pPr>
              <w:rPr>
                <w:iCs/>
                <w:sz w:val="24"/>
                <w:szCs w:val="24"/>
                <w:lang w:eastAsia="uk-UA"/>
              </w:rPr>
            </w:pPr>
            <w:r w:rsidRPr="006311A0">
              <w:rPr>
                <w:sz w:val="24"/>
                <w:szCs w:val="24"/>
              </w:rPr>
              <w:t>Для державної реєстрації рішення про відміну рішення про припинення юридичної особи, прийнятого її учасн</w:t>
            </w:r>
            <w:r w:rsidRPr="006311A0">
              <w:rPr>
                <w:sz w:val="24"/>
                <w:szCs w:val="24"/>
              </w:rPr>
              <w:t>и</w:t>
            </w:r>
            <w:r w:rsidRPr="006311A0">
              <w:rPr>
                <w:sz w:val="24"/>
                <w:szCs w:val="24"/>
              </w:rPr>
              <w:t>ками або відповідним органом юридичної особи, а у в</w:t>
            </w:r>
            <w:r w:rsidRPr="006311A0">
              <w:rPr>
                <w:sz w:val="24"/>
                <w:szCs w:val="24"/>
              </w:rPr>
              <w:t>и</w:t>
            </w:r>
            <w:r w:rsidRPr="006311A0">
              <w:rPr>
                <w:sz w:val="24"/>
                <w:szCs w:val="24"/>
              </w:rPr>
              <w:t>падках, передбачених законом, - відповідним державним органом, подається: примірник оригіналу (нотаріально засвідчена копія) рішення учасників юридичної особи або відповідного органу юридичної особи, а у випадках, п</w:t>
            </w:r>
            <w:r w:rsidRPr="006311A0">
              <w:rPr>
                <w:sz w:val="24"/>
                <w:szCs w:val="24"/>
              </w:rPr>
              <w:t>е</w:t>
            </w:r>
            <w:r w:rsidRPr="006311A0">
              <w:rPr>
                <w:sz w:val="24"/>
                <w:szCs w:val="24"/>
              </w:rPr>
              <w:t>редбачених законом, - рішення відповідного державного органу, про відміну рішення про припинення юридичної особи.</w:t>
            </w:r>
          </w:p>
          <w:p w:rsidR="003B0A65" w:rsidRPr="0007458D" w:rsidRDefault="003B0A65" w:rsidP="003B0A65">
            <w:pPr>
              <w:rPr>
                <w:sz w:val="24"/>
                <w:szCs w:val="24"/>
                <w:lang w:eastAsia="ru-RU"/>
              </w:rPr>
            </w:pPr>
          </w:p>
          <w:p w:rsidR="00076E53" w:rsidRPr="0007458D" w:rsidRDefault="00076E53" w:rsidP="003B0A65">
            <w:pPr>
              <w:rPr>
                <w:sz w:val="24"/>
                <w:szCs w:val="24"/>
                <w:lang w:eastAsia="ru-RU"/>
              </w:rPr>
            </w:pPr>
            <w:r w:rsidRPr="0007458D">
              <w:rPr>
                <w:sz w:val="24"/>
                <w:szCs w:val="24"/>
                <w:lang w:eastAsia="ru-RU"/>
              </w:rPr>
              <w:t>У разі подання документів, крім випадку, коли відомості про повноваження цього представника містяться в Єд</w:t>
            </w:r>
            <w:r w:rsidRPr="0007458D">
              <w:rPr>
                <w:sz w:val="24"/>
                <w:szCs w:val="24"/>
                <w:lang w:eastAsia="ru-RU"/>
              </w:rPr>
              <w:t>и</w:t>
            </w:r>
            <w:r w:rsidRPr="0007458D">
              <w:rPr>
                <w:sz w:val="24"/>
                <w:szCs w:val="24"/>
                <w:lang w:eastAsia="ru-RU"/>
              </w:rPr>
              <w:t>ному державному реєстрі, представником додатково п</w:t>
            </w:r>
            <w:r w:rsidRPr="0007458D">
              <w:rPr>
                <w:sz w:val="24"/>
                <w:szCs w:val="24"/>
                <w:lang w:eastAsia="ru-RU"/>
              </w:rPr>
              <w:t>о</w:t>
            </w:r>
            <w:r w:rsidRPr="0007458D">
              <w:rPr>
                <w:sz w:val="24"/>
                <w:szCs w:val="24"/>
                <w:lang w:eastAsia="ru-RU"/>
              </w:rPr>
              <w:t>дається примірник оригіналу (нотаріально засвідчена к</w:t>
            </w:r>
            <w:r w:rsidRPr="0007458D">
              <w:rPr>
                <w:sz w:val="24"/>
                <w:szCs w:val="24"/>
                <w:lang w:eastAsia="ru-RU"/>
              </w:rPr>
              <w:t>о</w:t>
            </w:r>
            <w:r w:rsidRPr="0007458D">
              <w:rPr>
                <w:sz w:val="24"/>
                <w:szCs w:val="24"/>
                <w:lang w:eastAsia="ru-RU"/>
              </w:rPr>
              <w:t>пія) документа, що засвідчує його повноваження.</w:t>
            </w:r>
          </w:p>
          <w:p w:rsidR="00BC6B5A" w:rsidRPr="0007458D" w:rsidRDefault="00076E53" w:rsidP="003B0A65">
            <w:pPr>
              <w:rPr>
                <w:sz w:val="24"/>
                <w:szCs w:val="24"/>
                <w:lang w:eastAsia="uk-UA"/>
              </w:rPr>
            </w:pPr>
            <w:bookmarkStart w:id="12" w:name="n572"/>
            <w:bookmarkEnd w:id="12"/>
            <w:r w:rsidRPr="0007458D">
              <w:rPr>
                <w:sz w:val="24"/>
                <w:szCs w:val="24"/>
                <w:lang w:eastAsia="ru-RU"/>
              </w:rPr>
              <w:t>У разі участі представника засновника (учасника) юрид</w:t>
            </w:r>
            <w:r w:rsidRPr="0007458D">
              <w:rPr>
                <w:sz w:val="24"/>
                <w:szCs w:val="24"/>
                <w:lang w:eastAsia="ru-RU"/>
              </w:rPr>
              <w:t>и</w:t>
            </w:r>
            <w:r w:rsidRPr="0007458D">
              <w:rPr>
                <w:sz w:val="24"/>
                <w:szCs w:val="24"/>
                <w:lang w:eastAsia="ru-RU"/>
              </w:rPr>
              <w:t>чної особи у прийнятті рішення уповноваженим органом управління юридичної особи додатково подається прим</w:t>
            </w:r>
            <w:r w:rsidRPr="0007458D">
              <w:rPr>
                <w:sz w:val="24"/>
                <w:szCs w:val="24"/>
                <w:lang w:eastAsia="ru-RU"/>
              </w:rPr>
              <w:t>і</w:t>
            </w:r>
            <w:r w:rsidRPr="0007458D">
              <w:rPr>
                <w:sz w:val="24"/>
                <w:szCs w:val="24"/>
                <w:lang w:eastAsia="ru-RU"/>
              </w:rPr>
              <w:t>рник оригіналу (нотаріально засвідчена копія) документа, що засвідчує його повноваження.</w:t>
            </w:r>
            <w:bookmarkStart w:id="13" w:name="o559"/>
            <w:bookmarkStart w:id="14" w:name="o560"/>
            <w:bookmarkStart w:id="15" w:name="o565"/>
            <w:bookmarkStart w:id="16" w:name="o566"/>
            <w:bookmarkStart w:id="17" w:name="o569"/>
            <w:bookmarkEnd w:id="13"/>
            <w:bookmarkEnd w:id="14"/>
            <w:bookmarkEnd w:id="15"/>
            <w:bookmarkEnd w:id="16"/>
            <w:bookmarkEnd w:id="17"/>
          </w:p>
          <w:p w:rsidR="00690901" w:rsidRPr="0007458D" w:rsidRDefault="00690901" w:rsidP="003B0A65">
            <w:pPr>
              <w:rPr>
                <w:iCs/>
                <w:sz w:val="24"/>
                <w:szCs w:val="24"/>
                <w:lang w:eastAsia="uk-UA"/>
              </w:rPr>
            </w:pPr>
            <w:r w:rsidRPr="0007458D">
              <w:rPr>
                <w:iCs/>
                <w:sz w:val="24"/>
                <w:szCs w:val="24"/>
                <w:lang w:eastAsia="uk-UA"/>
              </w:rPr>
              <w:t>Вимоги до документів:</w:t>
            </w:r>
          </w:p>
          <w:p w:rsidR="00076E53" w:rsidRPr="0007458D" w:rsidRDefault="00076E53" w:rsidP="003B0A65">
            <w:pPr>
              <w:rPr>
                <w:sz w:val="24"/>
                <w:szCs w:val="24"/>
                <w:lang w:eastAsia="ru-RU"/>
              </w:rPr>
            </w:pPr>
            <w:r w:rsidRPr="0007458D">
              <w:rPr>
                <w:sz w:val="24"/>
                <w:szCs w:val="24"/>
                <w:lang w:val="ru-RU" w:eastAsia="ru-RU"/>
              </w:rPr>
              <w:t>Д</w:t>
            </w:r>
            <w:r w:rsidRPr="0007458D">
              <w:rPr>
                <w:sz w:val="24"/>
                <w:szCs w:val="24"/>
                <w:lang w:eastAsia="ru-RU"/>
              </w:rPr>
              <w:t xml:space="preserve">окументи мають бути викладені </w:t>
            </w:r>
            <w:proofErr w:type="gramStart"/>
            <w:r w:rsidRPr="0007458D">
              <w:rPr>
                <w:sz w:val="24"/>
                <w:szCs w:val="24"/>
                <w:lang w:eastAsia="ru-RU"/>
              </w:rPr>
              <w:t>державною</w:t>
            </w:r>
            <w:proofErr w:type="gramEnd"/>
            <w:r w:rsidRPr="0007458D">
              <w:rPr>
                <w:sz w:val="24"/>
                <w:szCs w:val="24"/>
                <w:lang w:eastAsia="ru-RU"/>
              </w:rPr>
              <w:t xml:space="preserve"> мовою та додатково, за бажанням заявника, - іншою мовою (крім заяви про державну реєстрацію);</w:t>
            </w:r>
          </w:p>
          <w:p w:rsidR="00076E53" w:rsidRPr="0007458D" w:rsidRDefault="00076E53" w:rsidP="003B0A65">
            <w:pPr>
              <w:rPr>
                <w:sz w:val="24"/>
                <w:szCs w:val="24"/>
                <w:lang w:eastAsia="ru-RU"/>
              </w:rPr>
            </w:pPr>
            <w:bookmarkStart w:id="18" w:name="n479"/>
            <w:bookmarkEnd w:id="18"/>
            <w:r w:rsidRPr="0007458D">
              <w:rPr>
                <w:sz w:val="24"/>
                <w:szCs w:val="24"/>
                <w:lang w:eastAsia="ru-RU"/>
              </w:rPr>
              <w:t>Текст документів має бути написаний розбірливо (маш</w:t>
            </w:r>
            <w:r w:rsidRPr="0007458D">
              <w:rPr>
                <w:sz w:val="24"/>
                <w:szCs w:val="24"/>
                <w:lang w:eastAsia="ru-RU"/>
              </w:rPr>
              <w:t>и</w:t>
            </w:r>
            <w:r w:rsidRPr="0007458D">
              <w:rPr>
                <w:sz w:val="24"/>
                <w:szCs w:val="24"/>
                <w:lang w:eastAsia="ru-RU"/>
              </w:rPr>
              <w:t>нодруком або від руки друкованими літерами);</w:t>
            </w:r>
          </w:p>
          <w:p w:rsidR="00076E53" w:rsidRPr="0007458D" w:rsidRDefault="00076E53" w:rsidP="003B0A65">
            <w:pPr>
              <w:rPr>
                <w:sz w:val="24"/>
                <w:szCs w:val="24"/>
                <w:lang w:eastAsia="ru-RU"/>
              </w:rPr>
            </w:pPr>
            <w:bookmarkStart w:id="19" w:name="n480"/>
            <w:bookmarkEnd w:id="19"/>
            <w:r w:rsidRPr="0007458D">
              <w:rPr>
                <w:sz w:val="24"/>
                <w:szCs w:val="24"/>
                <w:lang w:eastAsia="ru-RU"/>
              </w:rPr>
              <w:t>Документи не повинні містити підчищення або дописки, закреслені слова та інші виправлення, не обумовлені в них, орфографічні та арифметичні помилки, заповнюват</w:t>
            </w:r>
            <w:r w:rsidRPr="0007458D">
              <w:rPr>
                <w:sz w:val="24"/>
                <w:szCs w:val="24"/>
                <w:lang w:eastAsia="ru-RU"/>
              </w:rPr>
              <w:t>и</w:t>
            </w:r>
            <w:r w:rsidRPr="0007458D">
              <w:rPr>
                <w:sz w:val="24"/>
                <w:szCs w:val="24"/>
                <w:lang w:eastAsia="ru-RU"/>
              </w:rPr>
              <w:t>ся олівцем, а також містити пошкодження, які не дають змоги однозначно тлумачити їх зміст;</w:t>
            </w:r>
          </w:p>
          <w:p w:rsidR="00076E53" w:rsidRPr="0007458D" w:rsidRDefault="00076E53" w:rsidP="003B0A65">
            <w:pPr>
              <w:rPr>
                <w:sz w:val="24"/>
                <w:szCs w:val="24"/>
                <w:lang w:eastAsia="ru-RU"/>
              </w:rPr>
            </w:pPr>
            <w:bookmarkStart w:id="20" w:name="n481"/>
            <w:bookmarkEnd w:id="20"/>
            <w:r w:rsidRPr="0007458D">
              <w:rPr>
                <w:sz w:val="24"/>
                <w:szCs w:val="24"/>
                <w:lang w:eastAsia="ru-RU"/>
              </w:rPr>
              <w:t>Документи в електронній формі мають бути оформлені згідно з вимогами, визначеними законодавством;</w:t>
            </w:r>
          </w:p>
          <w:p w:rsidR="00076E53" w:rsidRPr="0007458D" w:rsidRDefault="00076E53" w:rsidP="003B0A65">
            <w:pPr>
              <w:rPr>
                <w:sz w:val="24"/>
                <w:szCs w:val="24"/>
                <w:lang w:eastAsia="ru-RU"/>
              </w:rPr>
            </w:pPr>
            <w:bookmarkStart w:id="21" w:name="n482"/>
            <w:bookmarkEnd w:id="21"/>
            <w:r w:rsidRPr="0007458D">
              <w:rPr>
                <w:sz w:val="24"/>
                <w:szCs w:val="24"/>
                <w:lang w:eastAsia="ru-RU"/>
              </w:rPr>
              <w:t xml:space="preserve">Заява про державну реєстрацію підписується заявником. У разі подання заяви про державну реєстрацію поштовим </w:t>
            </w:r>
            <w:r w:rsidRPr="0007458D">
              <w:rPr>
                <w:sz w:val="24"/>
                <w:szCs w:val="24"/>
                <w:lang w:eastAsia="ru-RU"/>
              </w:rPr>
              <w:lastRenderedPageBreak/>
              <w:t>відправленням справжність підпису заявника повинна бути нотаріально засвідчена;</w:t>
            </w:r>
          </w:p>
          <w:p w:rsidR="00076E53" w:rsidRPr="0007458D" w:rsidRDefault="00076E53" w:rsidP="003B0A65">
            <w:pPr>
              <w:rPr>
                <w:sz w:val="24"/>
                <w:szCs w:val="24"/>
                <w:lang w:eastAsia="ru-RU"/>
              </w:rPr>
            </w:pPr>
            <w:bookmarkStart w:id="22" w:name="n483"/>
            <w:bookmarkEnd w:id="22"/>
            <w:r w:rsidRPr="0007458D">
              <w:rPr>
                <w:sz w:val="24"/>
                <w:szCs w:val="24"/>
                <w:lang w:eastAsia="ru-RU"/>
              </w:rPr>
              <w:t>Рішення уповноваженого органу управління юридичної особи повинно бути оформлено з дотриманням вимог, встановлених законом, та відповідати законодавству;</w:t>
            </w:r>
          </w:p>
          <w:p w:rsidR="00076E53" w:rsidRPr="0007458D" w:rsidRDefault="00076E53" w:rsidP="003B0A65">
            <w:pPr>
              <w:rPr>
                <w:sz w:val="24"/>
                <w:szCs w:val="24"/>
                <w:lang w:eastAsia="ru-RU"/>
              </w:rPr>
            </w:pPr>
            <w:bookmarkStart w:id="23" w:name="n484"/>
            <w:bookmarkStart w:id="24" w:name="n485"/>
            <w:bookmarkEnd w:id="23"/>
            <w:bookmarkEnd w:id="24"/>
            <w:r w:rsidRPr="0007458D">
              <w:rPr>
                <w:sz w:val="24"/>
                <w:szCs w:val="24"/>
                <w:lang w:eastAsia="ru-RU"/>
              </w:rPr>
              <w:t>Установчий документ юридичної особи, положення, ст</w:t>
            </w:r>
            <w:r w:rsidRPr="0007458D">
              <w:rPr>
                <w:sz w:val="24"/>
                <w:szCs w:val="24"/>
                <w:lang w:eastAsia="ru-RU"/>
              </w:rPr>
              <w:t>а</w:t>
            </w:r>
            <w:r w:rsidRPr="0007458D">
              <w:rPr>
                <w:sz w:val="24"/>
                <w:szCs w:val="24"/>
                <w:lang w:eastAsia="ru-RU"/>
              </w:rPr>
              <w:t>тут повинен містити відомості, передбачені законодавс</w:t>
            </w:r>
            <w:r w:rsidRPr="0007458D">
              <w:rPr>
                <w:sz w:val="24"/>
                <w:szCs w:val="24"/>
                <w:lang w:eastAsia="ru-RU"/>
              </w:rPr>
              <w:t>т</w:t>
            </w:r>
            <w:r w:rsidRPr="0007458D">
              <w:rPr>
                <w:sz w:val="24"/>
                <w:szCs w:val="24"/>
                <w:lang w:eastAsia="ru-RU"/>
              </w:rPr>
              <w:t>вом, та відповідати законодавству;</w:t>
            </w:r>
          </w:p>
          <w:p w:rsidR="00076E53" w:rsidRPr="0007458D" w:rsidRDefault="00076E53" w:rsidP="003B0A65">
            <w:pPr>
              <w:rPr>
                <w:sz w:val="24"/>
                <w:szCs w:val="24"/>
                <w:lang w:eastAsia="ru-RU"/>
              </w:rPr>
            </w:pPr>
            <w:bookmarkStart w:id="25" w:name="n486"/>
            <w:bookmarkEnd w:id="25"/>
            <w:r w:rsidRPr="0007458D">
              <w:rPr>
                <w:sz w:val="24"/>
                <w:szCs w:val="24"/>
                <w:lang w:eastAsia="ru-RU"/>
              </w:rPr>
              <w:t>Установчий документ юридичної особи викладається у письмовій формі, прошивається, пронумеровується та підписується засновниками (учасниками) або уповнов</w:t>
            </w:r>
            <w:r w:rsidRPr="0007458D">
              <w:rPr>
                <w:sz w:val="24"/>
                <w:szCs w:val="24"/>
                <w:lang w:eastAsia="ru-RU"/>
              </w:rPr>
              <w:t>а</w:t>
            </w:r>
            <w:r w:rsidRPr="0007458D">
              <w:rPr>
                <w:sz w:val="24"/>
                <w:szCs w:val="24"/>
                <w:lang w:eastAsia="ru-RU"/>
              </w:rPr>
              <w:t>женими ними особами;</w:t>
            </w:r>
          </w:p>
          <w:p w:rsidR="00076E53" w:rsidRPr="0007458D" w:rsidRDefault="00076E53" w:rsidP="003B0A65">
            <w:pPr>
              <w:rPr>
                <w:sz w:val="24"/>
                <w:szCs w:val="24"/>
                <w:lang w:eastAsia="ru-RU"/>
              </w:rPr>
            </w:pPr>
            <w:bookmarkStart w:id="26" w:name="n487"/>
            <w:bookmarkStart w:id="27" w:name="n490"/>
            <w:bookmarkEnd w:id="26"/>
            <w:bookmarkEnd w:id="27"/>
            <w:r w:rsidRPr="0007458D">
              <w:rPr>
                <w:sz w:val="24"/>
                <w:szCs w:val="24"/>
                <w:lang w:eastAsia="ru-RU"/>
              </w:rPr>
              <w:t>Документи, видані відповідно до законодавства іноземної держави, повинні бути легалізовані (консульська легал</w:t>
            </w:r>
            <w:r w:rsidRPr="0007458D">
              <w:rPr>
                <w:sz w:val="24"/>
                <w:szCs w:val="24"/>
                <w:lang w:eastAsia="ru-RU"/>
              </w:rPr>
              <w:t>і</w:t>
            </w:r>
            <w:r w:rsidRPr="0007458D">
              <w:rPr>
                <w:sz w:val="24"/>
                <w:szCs w:val="24"/>
                <w:lang w:eastAsia="ru-RU"/>
              </w:rPr>
              <w:t>зація чи проставлення апостиля) в установленому закон</w:t>
            </w:r>
            <w:r w:rsidRPr="0007458D">
              <w:rPr>
                <w:sz w:val="24"/>
                <w:szCs w:val="24"/>
                <w:lang w:eastAsia="ru-RU"/>
              </w:rPr>
              <w:t>о</w:t>
            </w:r>
            <w:r w:rsidRPr="0007458D">
              <w:rPr>
                <w:sz w:val="24"/>
                <w:szCs w:val="24"/>
                <w:lang w:eastAsia="ru-RU"/>
              </w:rPr>
              <w:t>давством порядку, якщо інше не встановлено міжнаро</w:t>
            </w:r>
            <w:r w:rsidRPr="0007458D">
              <w:rPr>
                <w:sz w:val="24"/>
                <w:szCs w:val="24"/>
                <w:lang w:eastAsia="ru-RU"/>
              </w:rPr>
              <w:t>д</w:t>
            </w:r>
            <w:r w:rsidRPr="0007458D">
              <w:rPr>
                <w:sz w:val="24"/>
                <w:szCs w:val="24"/>
                <w:lang w:eastAsia="ru-RU"/>
              </w:rPr>
              <w:t>ними договорами;</w:t>
            </w:r>
          </w:p>
          <w:p w:rsidR="00076E53" w:rsidRPr="0007458D" w:rsidRDefault="00076E53" w:rsidP="003B0A65">
            <w:pPr>
              <w:rPr>
                <w:sz w:val="24"/>
                <w:szCs w:val="24"/>
                <w:lang w:eastAsia="ru-RU"/>
              </w:rPr>
            </w:pPr>
            <w:bookmarkStart w:id="28" w:name="n491"/>
            <w:bookmarkEnd w:id="28"/>
            <w:r w:rsidRPr="0007458D">
              <w:rPr>
                <w:sz w:val="24"/>
                <w:szCs w:val="24"/>
                <w:lang w:eastAsia="ru-RU"/>
              </w:rPr>
              <w:t>Документ, викладений іноземною мовою, повинен бути перекладений на державну мову із засвідченням вірності перекладу з однієї мови на іншу або підпису перекладача в установленому законодавством порядку;</w:t>
            </w:r>
          </w:p>
          <w:p w:rsidR="00076E53" w:rsidRDefault="00076E53" w:rsidP="003B0A65">
            <w:pPr>
              <w:tabs>
                <w:tab w:val="left" w:pos="0"/>
                <w:tab w:val="left" w:pos="217"/>
              </w:tabs>
              <w:rPr>
                <w:sz w:val="24"/>
                <w:szCs w:val="24"/>
                <w:lang w:eastAsia="uk-UA"/>
              </w:rPr>
            </w:pPr>
            <w:r w:rsidRPr="0007458D">
              <w:rPr>
                <w:sz w:val="24"/>
                <w:szCs w:val="24"/>
                <w:lang w:eastAsia="uk-UA"/>
              </w:rPr>
              <w:t>Вимоги щодо написання найменування юридичної особи або її відокремленого підрозділу затверджені наказом М</w:t>
            </w:r>
            <w:r w:rsidRPr="0007458D">
              <w:rPr>
                <w:sz w:val="24"/>
                <w:szCs w:val="24"/>
                <w:lang w:eastAsia="uk-UA"/>
              </w:rPr>
              <w:t>і</w:t>
            </w:r>
            <w:r w:rsidRPr="0007458D">
              <w:rPr>
                <w:sz w:val="24"/>
                <w:szCs w:val="24"/>
                <w:lang w:eastAsia="uk-UA"/>
              </w:rPr>
              <w:t>ністерства юстиції України від 05.03.2012 № 368/5 "Про затвердження Вимог щодо написання найменування юр</w:t>
            </w:r>
            <w:r w:rsidRPr="0007458D">
              <w:rPr>
                <w:sz w:val="24"/>
                <w:szCs w:val="24"/>
                <w:lang w:eastAsia="uk-UA"/>
              </w:rPr>
              <w:t>и</w:t>
            </w:r>
            <w:r w:rsidRPr="0007458D">
              <w:rPr>
                <w:sz w:val="24"/>
                <w:szCs w:val="24"/>
                <w:lang w:eastAsia="uk-UA"/>
              </w:rPr>
              <w:t>дичної особи або її відокремленого підрозділу", зареєс</w:t>
            </w:r>
            <w:r w:rsidRPr="0007458D">
              <w:rPr>
                <w:sz w:val="24"/>
                <w:szCs w:val="24"/>
                <w:lang w:eastAsia="uk-UA"/>
              </w:rPr>
              <w:t>т</w:t>
            </w:r>
            <w:r w:rsidRPr="0007458D">
              <w:rPr>
                <w:sz w:val="24"/>
                <w:szCs w:val="24"/>
                <w:lang w:eastAsia="uk-UA"/>
              </w:rPr>
              <w:t>рованим в Міністерстві юстиції України 05.03.2012 за № 367/20680.</w:t>
            </w:r>
          </w:p>
          <w:p w:rsidR="003B0A65" w:rsidRPr="0007458D" w:rsidRDefault="003B0A65" w:rsidP="003B0A65">
            <w:pPr>
              <w:tabs>
                <w:tab w:val="left" w:pos="0"/>
                <w:tab w:val="left" w:pos="217"/>
              </w:tabs>
              <w:rPr>
                <w:sz w:val="24"/>
                <w:szCs w:val="24"/>
                <w:lang w:eastAsia="uk-UA"/>
              </w:rPr>
            </w:pPr>
          </w:p>
          <w:p w:rsidR="00394037" w:rsidRPr="0007458D" w:rsidRDefault="00394037" w:rsidP="003B0A65">
            <w:pPr>
              <w:rPr>
                <w:sz w:val="24"/>
                <w:szCs w:val="24"/>
                <w:lang w:eastAsia="ru-RU"/>
              </w:rPr>
            </w:pPr>
            <w:r w:rsidRPr="0007458D">
              <w:rPr>
                <w:sz w:val="24"/>
                <w:szCs w:val="24"/>
                <w:lang w:eastAsia="ru-RU"/>
              </w:rPr>
              <w:t>Для державної реєстрації переходу юридичної особи на діяльність на підставі модельного статуту подаються такі документи:</w:t>
            </w:r>
          </w:p>
          <w:p w:rsidR="00394037" w:rsidRPr="0007458D" w:rsidRDefault="00394037" w:rsidP="003B0A65">
            <w:pPr>
              <w:rPr>
                <w:sz w:val="24"/>
                <w:szCs w:val="24"/>
                <w:lang w:eastAsia="ru-RU"/>
              </w:rPr>
            </w:pPr>
            <w:bookmarkStart w:id="29" w:name="n540"/>
            <w:bookmarkEnd w:id="29"/>
            <w:r w:rsidRPr="0007458D">
              <w:rPr>
                <w:sz w:val="24"/>
                <w:szCs w:val="24"/>
                <w:lang w:eastAsia="ru-RU"/>
              </w:rPr>
              <w:t>1) заява про державну реєстрацію переходу з власного установчого документа на діяльність на підставі модел</w:t>
            </w:r>
            <w:r w:rsidRPr="0007458D">
              <w:rPr>
                <w:sz w:val="24"/>
                <w:szCs w:val="24"/>
                <w:lang w:eastAsia="ru-RU"/>
              </w:rPr>
              <w:t>ь</w:t>
            </w:r>
            <w:r w:rsidRPr="0007458D">
              <w:rPr>
                <w:sz w:val="24"/>
                <w:szCs w:val="24"/>
                <w:lang w:eastAsia="ru-RU"/>
              </w:rPr>
              <w:t>ного статуту;</w:t>
            </w:r>
          </w:p>
          <w:p w:rsidR="00394037" w:rsidRDefault="00394037" w:rsidP="003B0A65">
            <w:pPr>
              <w:pStyle w:val="a5"/>
              <w:tabs>
                <w:tab w:val="left" w:pos="217"/>
              </w:tabs>
              <w:ind w:left="0"/>
              <w:rPr>
                <w:sz w:val="24"/>
                <w:szCs w:val="24"/>
                <w:lang w:eastAsia="ru-RU"/>
              </w:rPr>
            </w:pPr>
            <w:bookmarkStart w:id="30" w:name="n541"/>
            <w:bookmarkEnd w:id="30"/>
            <w:r w:rsidRPr="0007458D">
              <w:rPr>
                <w:sz w:val="24"/>
                <w:szCs w:val="24"/>
                <w:lang w:eastAsia="ru-RU"/>
              </w:rPr>
              <w:t>2) примірник оригіналу (нотаріально засвідчена копія) рішення уповноваженого органу управління юридичної особи про перехід на діяльність на підставі модельного статуту.</w:t>
            </w:r>
          </w:p>
          <w:p w:rsidR="003B0A65" w:rsidRPr="0007458D" w:rsidRDefault="003B0A65" w:rsidP="003B0A65">
            <w:pPr>
              <w:pStyle w:val="a5"/>
              <w:tabs>
                <w:tab w:val="left" w:pos="217"/>
              </w:tabs>
              <w:ind w:left="0"/>
              <w:rPr>
                <w:sz w:val="24"/>
                <w:szCs w:val="24"/>
                <w:lang w:eastAsia="ru-RU"/>
              </w:rPr>
            </w:pPr>
          </w:p>
          <w:p w:rsidR="00394037" w:rsidRPr="0007458D" w:rsidRDefault="00394037" w:rsidP="003B0A65">
            <w:pPr>
              <w:rPr>
                <w:sz w:val="24"/>
                <w:szCs w:val="24"/>
                <w:lang w:eastAsia="ru-RU"/>
              </w:rPr>
            </w:pPr>
            <w:r w:rsidRPr="0007458D">
              <w:rPr>
                <w:sz w:val="24"/>
                <w:szCs w:val="24"/>
                <w:lang w:eastAsia="ru-RU"/>
              </w:rPr>
              <w:t>Для державної реєстрації переходу юридичної особи з модельного статуту на діяльність на підставі власного установчого документа подаються такі документи:</w:t>
            </w:r>
          </w:p>
          <w:p w:rsidR="00394037" w:rsidRPr="0007458D" w:rsidRDefault="00394037" w:rsidP="003B0A65">
            <w:pPr>
              <w:rPr>
                <w:sz w:val="24"/>
                <w:szCs w:val="24"/>
                <w:lang w:eastAsia="ru-RU"/>
              </w:rPr>
            </w:pPr>
            <w:bookmarkStart w:id="31" w:name="n543"/>
            <w:bookmarkEnd w:id="31"/>
            <w:r w:rsidRPr="0007458D">
              <w:rPr>
                <w:sz w:val="24"/>
                <w:szCs w:val="24"/>
                <w:lang w:eastAsia="ru-RU"/>
              </w:rPr>
              <w:t>1) заява про державну реєстрацію переходу з модельного статуту на діяльність на підставі власного установчого документа;</w:t>
            </w:r>
          </w:p>
          <w:p w:rsidR="00394037" w:rsidRPr="0007458D" w:rsidRDefault="00394037" w:rsidP="003B0A65">
            <w:pPr>
              <w:rPr>
                <w:sz w:val="24"/>
                <w:szCs w:val="24"/>
                <w:lang w:eastAsia="ru-RU"/>
              </w:rPr>
            </w:pPr>
            <w:bookmarkStart w:id="32" w:name="n544"/>
            <w:bookmarkEnd w:id="32"/>
            <w:r w:rsidRPr="0007458D">
              <w:rPr>
                <w:sz w:val="24"/>
                <w:szCs w:val="24"/>
                <w:lang w:eastAsia="ru-RU"/>
              </w:rPr>
              <w:t>2) примірник оригіналу (нотаріально засвідчена копія) рішення уповноваженого органу управління юридичної особи про перехід на діяльність на підставі власного уст</w:t>
            </w:r>
            <w:r w:rsidRPr="0007458D">
              <w:rPr>
                <w:sz w:val="24"/>
                <w:szCs w:val="24"/>
                <w:lang w:eastAsia="ru-RU"/>
              </w:rPr>
              <w:t>а</w:t>
            </w:r>
            <w:r w:rsidRPr="0007458D">
              <w:rPr>
                <w:sz w:val="24"/>
                <w:szCs w:val="24"/>
                <w:lang w:eastAsia="ru-RU"/>
              </w:rPr>
              <w:t>новчого документа та затвердження установчого докум</w:t>
            </w:r>
            <w:r w:rsidRPr="0007458D">
              <w:rPr>
                <w:sz w:val="24"/>
                <w:szCs w:val="24"/>
                <w:lang w:eastAsia="ru-RU"/>
              </w:rPr>
              <w:t>е</w:t>
            </w:r>
            <w:r w:rsidRPr="0007458D">
              <w:rPr>
                <w:sz w:val="24"/>
                <w:szCs w:val="24"/>
                <w:lang w:eastAsia="ru-RU"/>
              </w:rPr>
              <w:t>нта;</w:t>
            </w:r>
          </w:p>
          <w:p w:rsidR="00FD6DC0" w:rsidRDefault="00394037" w:rsidP="003B0A65">
            <w:pPr>
              <w:rPr>
                <w:sz w:val="24"/>
                <w:szCs w:val="24"/>
                <w:lang w:eastAsia="ru-RU"/>
              </w:rPr>
            </w:pPr>
            <w:bookmarkStart w:id="33" w:name="n545"/>
            <w:bookmarkEnd w:id="33"/>
            <w:r w:rsidRPr="0007458D">
              <w:rPr>
                <w:sz w:val="24"/>
                <w:szCs w:val="24"/>
                <w:lang w:eastAsia="ru-RU"/>
              </w:rPr>
              <w:t>3) установчий документ юридичної особи.</w:t>
            </w:r>
          </w:p>
          <w:p w:rsidR="003B0A65" w:rsidRDefault="003B0A65" w:rsidP="003B0A65">
            <w:pPr>
              <w:rPr>
                <w:sz w:val="24"/>
                <w:szCs w:val="24"/>
                <w:lang w:eastAsia="ru-RU"/>
              </w:rPr>
            </w:pPr>
          </w:p>
          <w:p w:rsidR="003B0A65" w:rsidRPr="003B0A65" w:rsidRDefault="003B0A65" w:rsidP="003B0A65">
            <w:pPr>
              <w:rPr>
                <w:sz w:val="24"/>
                <w:szCs w:val="24"/>
                <w:lang w:eastAsia="uk-UA"/>
              </w:rPr>
            </w:pPr>
            <w:r w:rsidRPr="003B0A65">
              <w:rPr>
                <w:color w:val="000000"/>
                <w:sz w:val="24"/>
                <w:szCs w:val="24"/>
                <w:shd w:val="clear" w:color="auto" w:fill="FFFFFF"/>
              </w:rPr>
              <w:t>Для державної реєстрації рішення про виділ юридичної особи подається примірник оригіналу (нотаріально засв</w:t>
            </w:r>
            <w:r w:rsidRPr="003B0A65">
              <w:rPr>
                <w:color w:val="000000"/>
                <w:sz w:val="24"/>
                <w:szCs w:val="24"/>
                <w:shd w:val="clear" w:color="auto" w:fill="FFFFFF"/>
              </w:rPr>
              <w:t>і</w:t>
            </w:r>
            <w:r w:rsidRPr="003B0A65">
              <w:rPr>
                <w:color w:val="000000"/>
                <w:sz w:val="24"/>
                <w:szCs w:val="24"/>
                <w:shd w:val="clear" w:color="auto" w:fill="FFFFFF"/>
              </w:rPr>
              <w:t>дчена копія) рішення учасників або відповідного органу юридичної особи про виділ юридичної особи.</w:t>
            </w:r>
          </w:p>
        </w:tc>
      </w:tr>
      <w:tr w:rsidR="0010626C" w:rsidRPr="0007458D" w:rsidTr="00952483">
        <w:tc>
          <w:tcPr>
            <w:tcW w:w="250" w:type="pct"/>
            <w:tcBorders>
              <w:top w:val="outset" w:sz="6" w:space="0" w:color="000000"/>
              <w:left w:val="outset" w:sz="6" w:space="0" w:color="000000"/>
              <w:bottom w:val="outset" w:sz="6" w:space="0" w:color="000000"/>
              <w:right w:val="outset" w:sz="6" w:space="0" w:color="000000"/>
            </w:tcBorders>
          </w:tcPr>
          <w:p w:rsidR="00917F95" w:rsidRPr="0007458D" w:rsidRDefault="00917F95" w:rsidP="00886F42">
            <w:pPr>
              <w:jc w:val="left"/>
              <w:rPr>
                <w:sz w:val="24"/>
                <w:szCs w:val="24"/>
                <w:lang w:eastAsia="uk-UA"/>
              </w:rPr>
            </w:pPr>
            <w:r w:rsidRPr="0007458D">
              <w:rPr>
                <w:sz w:val="24"/>
                <w:szCs w:val="24"/>
                <w:lang w:eastAsia="uk-UA"/>
              </w:rPr>
              <w:lastRenderedPageBreak/>
              <w:t>9.</w:t>
            </w:r>
          </w:p>
        </w:tc>
        <w:tc>
          <w:tcPr>
            <w:tcW w:w="1600" w:type="pct"/>
            <w:tcBorders>
              <w:top w:val="outset" w:sz="6" w:space="0" w:color="000000"/>
              <w:left w:val="outset" w:sz="6" w:space="0" w:color="000000"/>
              <w:bottom w:val="outset" w:sz="6" w:space="0" w:color="000000"/>
              <w:right w:val="outset" w:sz="6" w:space="0" w:color="000000"/>
            </w:tcBorders>
          </w:tcPr>
          <w:p w:rsidR="00917F95" w:rsidRPr="0007458D" w:rsidRDefault="00917F95" w:rsidP="00886F42">
            <w:pPr>
              <w:jc w:val="left"/>
              <w:rPr>
                <w:sz w:val="24"/>
                <w:szCs w:val="24"/>
                <w:lang w:eastAsia="uk-UA"/>
              </w:rPr>
            </w:pPr>
            <w:r w:rsidRPr="0007458D">
              <w:rPr>
                <w:sz w:val="24"/>
                <w:szCs w:val="24"/>
                <w:lang w:eastAsia="uk-UA"/>
              </w:rPr>
              <w:t>Порядок та спосіб подання документів, необхідних для отримання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E912DA" w:rsidRPr="0007458D" w:rsidRDefault="0072577D" w:rsidP="00EB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uk-UA"/>
              </w:rPr>
            </w:pPr>
            <w:r w:rsidRPr="0007458D">
              <w:rPr>
                <w:sz w:val="24"/>
                <w:szCs w:val="24"/>
              </w:rPr>
              <w:t xml:space="preserve">Документи подаються </w:t>
            </w:r>
            <w:r w:rsidR="005D541D" w:rsidRPr="0007458D">
              <w:rPr>
                <w:sz w:val="24"/>
                <w:szCs w:val="24"/>
              </w:rPr>
              <w:t>(надс</w:t>
            </w:r>
            <w:r w:rsidR="0047539F" w:rsidRPr="0007458D">
              <w:rPr>
                <w:sz w:val="24"/>
                <w:szCs w:val="24"/>
              </w:rPr>
              <w:t>и</w:t>
            </w:r>
            <w:r w:rsidR="005D541D" w:rsidRPr="0007458D">
              <w:rPr>
                <w:sz w:val="24"/>
                <w:szCs w:val="24"/>
              </w:rPr>
              <w:t>лаються</w:t>
            </w:r>
            <w:r w:rsidRPr="0007458D">
              <w:rPr>
                <w:sz w:val="24"/>
                <w:szCs w:val="24"/>
              </w:rPr>
              <w:t xml:space="preserve"> поштовим відпра</w:t>
            </w:r>
            <w:r w:rsidRPr="0007458D">
              <w:rPr>
                <w:sz w:val="24"/>
                <w:szCs w:val="24"/>
              </w:rPr>
              <w:t>в</w:t>
            </w:r>
            <w:r w:rsidRPr="0007458D">
              <w:rPr>
                <w:sz w:val="24"/>
                <w:szCs w:val="24"/>
              </w:rPr>
              <w:t>ленням з описом вкладення) юридичною  особою</w:t>
            </w:r>
            <w:r w:rsidR="00076E53" w:rsidRPr="0007458D">
              <w:rPr>
                <w:sz w:val="24"/>
                <w:szCs w:val="24"/>
              </w:rPr>
              <w:t xml:space="preserve"> або в електронній формі</w:t>
            </w:r>
            <w:r w:rsidR="00A03E24" w:rsidRPr="0007458D">
              <w:rPr>
                <w:sz w:val="24"/>
                <w:szCs w:val="24"/>
                <w:lang w:eastAsia="uk-UA"/>
              </w:rPr>
              <w:t xml:space="preserve"> через персональний кабінет юридичної особи та фізичної особи - підприємця</w:t>
            </w:r>
            <w:bookmarkStart w:id="34" w:name="o572"/>
            <w:bookmarkEnd w:id="34"/>
          </w:p>
        </w:tc>
      </w:tr>
      <w:tr w:rsidR="00A35A7E" w:rsidRPr="0007458D" w:rsidTr="006E65EF">
        <w:trPr>
          <w:trHeight w:val="3670"/>
        </w:trPr>
        <w:tc>
          <w:tcPr>
            <w:tcW w:w="250" w:type="pct"/>
            <w:tcBorders>
              <w:top w:val="outset" w:sz="6" w:space="0" w:color="000000"/>
              <w:left w:val="outset" w:sz="6" w:space="0" w:color="000000"/>
              <w:bottom w:val="single" w:sz="4" w:space="0" w:color="auto"/>
              <w:right w:val="outset" w:sz="6" w:space="0" w:color="000000"/>
            </w:tcBorders>
          </w:tcPr>
          <w:p w:rsidR="00917F95" w:rsidRPr="0007458D" w:rsidRDefault="00917F95" w:rsidP="00886F42">
            <w:pPr>
              <w:jc w:val="left"/>
              <w:rPr>
                <w:sz w:val="24"/>
                <w:szCs w:val="24"/>
                <w:lang w:eastAsia="uk-UA"/>
              </w:rPr>
            </w:pPr>
            <w:r w:rsidRPr="0007458D">
              <w:rPr>
                <w:sz w:val="24"/>
                <w:szCs w:val="24"/>
                <w:lang w:eastAsia="uk-UA"/>
              </w:rPr>
              <w:t>10.</w:t>
            </w:r>
          </w:p>
        </w:tc>
        <w:tc>
          <w:tcPr>
            <w:tcW w:w="1600" w:type="pct"/>
            <w:tcBorders>
              <w:top w:val="outset" w:sz="6" w:space="0" w:color="000000"/>
              <w:left w:val="outset" w:sz="6" w:space="0" w:color="000000"/>
              <w:bottom w:val="single" w:sz="4" w:space="0" w:color="auto"/>
              <w:right w:val="outset" w:sz="6" w:space="0" w:color="000000"/>
            </w:tcBorders>
          </w:tcPr>
          <w:p w:rsidR="00917F95" w:rsidRPr="0007458D" w:rsidRDefault="00917F95" w:rsidP="00886F42">
            <w:pPr>
              <w:jc w:val="left"/>
              <w:rPr>
                <w:sz w:val="24"/>
                <w:szCs w:val="24"/>
                <w:lang w:eastAsia="uk-UA"/>
              </w:rPr>
            </w:pPr>
            <w:r w:rsidRPr="0007458D">
              <w:rPr>
                <w:sz w:val="24"/>
                <w:szCs w:val="24"/>
                <w:lang w:eastAsia="uk-UA"/>
              </w:rPr>
              <w:t>Платність (безоплатність) надання адміністративної послуги</w:t>
            </w:r>
          </w:p>
        </w:tc>
        <w:tc>
          <w:tcPr>
            <w:tcW w:w="3150" w:type="pct"/>
            <w:tcBorders>
              <w:top w:val="outset" w:sz="6" w:space="0" w:color="000000"/>
              <w:left w:val="outset" w:sz="6" w:space="0" w:color="000000"/>
              <w:bottom w:val="single" w:sz="4" w:space="0" w:color="auto"/>
              <w:right w:val="outset" w:sz="6" w:space="0" w:color="000000"/>
            </w:tcBorders>
          </w:tcPr>
          <w:p w:rsidR="008231FF" w:rsidRPr="0007458D" w:rsidRDefault="00076E53" w:rsidP="00A35A7E">
            <w:pPr>
              <w:rPr>
                <w:rStyle w:val="translation-chunk"/>
                <w:sz w:val="24"/>
                <w:szCs w:val="24"/>
              </w:rPr>
            </w:pPr>
            <w:r w:rsidRPr="0007458D">
              <w:rPr>
                <w:rStyle w:val="translation-chunk"/>
                <w:sz w:val="24"/>
                <w:szCs w:val="24"/>
              </w:rPr>
              <w:t>Оплата справляється у розмірі 0,3 розміру мінімальної заробітної плати у місячному розмірі, законно встановл</w:t>
            </w:r>
            <w:r w:rsidRPr="0007458D">
              <w:rPr>
                <w:rStyle w:val="translation-chunk"/>
                <w:sz w:val="24"/>
                <w:szCs w:val="24"/>
              </w:rPr>
              <w:t>е</w:t>
            </w:r>
            <w:r w:rsidRPr="0007458D">
              <w:rPr>
                <w:rStyle w:val="translation-chunk"/>
                <w:sz w:val="24"/>
                <w:szCs w:val="24"/>
              </w:rPr>
              <w:t>ного на 1 січня календарного року і округляються до на</w:t>
            </w:r>
            <w:r w:rsidRPr="0007458D">
              <w:rPr>
                <w:rStyle w:val="translation-chunk"/>
                <w:sz w:val="24"/>
                <w:szCs w:val="24"/>
              </w:rPr>
              <w:t>й</w:t>
            </w:r>
            <w:r w:rsidRPr="0007458D">
              <w:rPr>
                <w:rStyle w:val="translation-chunk"/>
                <w:sz w:val="24"/>
                <w:szCs w:val="24"/>
              </w:rPr>
              <w:t>ближчих 10 гривень</w:t>
            </w:r>
            <w:r w:rsidR="00AF2A5B">
              <w:rPr>
                <w:rStyle w:val="translation-chunk"/>
                <w:sz w:val="24"/>
                <w:szCs w:val="24"/>
              </w:rPr>
              <w:t xml:space="preserve">, </w:t>
            </w:r>
            <w:r w:rsidR="00DC6A50" w:rsidRPr="0007458D">
              <w:rPr>
                <w:sz w:val="24"/>
                <w:szCs w:val="24"/>
              </w:rPr>
              <w:t>крім внесення змін до інформації про здійснення зв’язку з юридичною особою;</w:t>
            </w:r>
            <w:r w:rsidR="00DC6A50" w:rsidRPr="0007458D">
              <w:rPr>
                <w:rStyle w:val="translation-chunk"/>
                <w:sz w:val="24"/>
                <w:szCs w:val="24"/>
              </w:rPr>
              <w:t xml:space="preserve"> </w:t>
            </w:r>
            <w:r w:rsidRPr="0007458D">
              <w:rPr>
                <w:rStyle w:val="translation-chunk"/>
                <w:sz w:val="24"/>
                <w:szCs w:val="24"/>
              </w:rPr>
              <w:t>.</w:t>
            </w:r>
          </w:p>
          <w:p w:rsidR="00264F65" w:rsidRPr="0007458D" w:rsidRDefault="00264F65" w:rsidP="00A35A7E">
            <w:pPr>
              <w:rPr>
                <w:sz w:val="24"/>
                <w:szCs w:val="24"/>
                <w:shd w:val="clear" w:color="auto" w:fill="FFFFFF"/>
              </w:rPr>
            </w:pPr>
            <w:r w:rsidRPr="0007458D">
              <w:rPr>
                <w:sz w:val="24"/>
                <w:szCs w:val="24"/>
                <w:shd w:val="clear" w:color="auto" w:fill="FFFFFF"/>
              </w:rPr>
              <w:t>Якщо реєстрація проводиться протягом шести годин після надходження документів, поданих для державної реєстр</w:t>
            </w:r>
            <w:r w:rsidRPr="0007458D">
              <w:rPr>
                <w:sz w:val="24"/>
                <w:szCs w:val="24"/>
                <w:shd w:val="clear" w:color="auto" w:fill="FFFFFF"/>
              </w:rPr>
              <w:t>а</w:t>
            </w:r>
            <w:r w:rsidRPr="0007458D">
              <w:rPr>
                <w:sz w:val="24"/>
                <w:szCs w:val="24"/>
                <w:shd w:val="clear" w:color="auto" w:fill="FFFFFF"/>
              </w:rPr>
              <w:t xml:space="preserve">ції, крім вихідних та святкових днів, - </w:t>
            </w:r>
            <w:r w:rsidR="0012549E" w:rsidRPr="0007458D">
              <w:rPr>
                <w:sz w:val="24"/>
                <w:szCs w:val="24"/>
                <w:shd w:val="clear" w:color="auto" w:fill="FFFFFF"/>
              </w:rPr>
              <w:t xml:space="preserve">адміністративний збір справляється </w:t>
            </w:r>
            <w:r w:rsidRPr="0007458D">
              <w:rPr>
                <w:sz w:val="24"/>
                <w:szCs w:val="24"/>
                <w:shd w:val="clear" w:color="auto" w:fill="FFFFFF"/>
              </w:rPr>
              <w:t>у подвійному розмірі адміністративного збору за відповідну реєстрацію</w:t>
            </w:r>
            <w:r w:rsidR="0012549E" w:rsidRPr="0007458D">
              <w:rPr>
                <w:sz w:val="24"/>
                <w:szCs w:val="24"/>
                <w:shd w:val="clear" w:color="auto" w:fill="FFFFFF"/>
              </w:rPr>
              <w:t xml:space="preserve"> </w:t>
            </w:r>
            <w:r w:rsidRPr="0007458D">
              <w:rPr>
                <w:sz w:val="24"/>
                <w:szCs w:val="24"/>
                <w:shd w:val="clear" w:color="auto" w:fill="FFFFFF"/>
              </w:rPr>
              <w:t>;</w:t>
            </w:r>
          </w:p>
          <w:p w:rsidR="0012549E" w:rsidRPr="0007458D" w:rsidRDefault="0012549E" w:rsidP="00AF2A5B">
            <w:pPr>
              <w:rPr>
                <w:sz w:val="24"/>
                <w:szCs w:val="24"/>
                <w:lang w:eastAsia="uk-UA"/>
              </w:rPr>
            </w:pPr>
            <w:r w:rsidRPr="0007458D">
              <w:rPr>
                <w:sz w:val="24"/>
                <w:szCs w:val="24"/>
                <w:shd w:val="clear" w:color="auto" w:fill="FFFFFF"/>
              </w:rPr>
              <w:t>Як, що реєстрація проводиться протягом двох годин після надходження документів, поданих для державної реєстр</w:t>
            </w:r>
            <w:r w:rsidRPr="0007458D">
              <w:rPr>
                <w:sz w:val="24"/>
                <w:szCs w:val="24"/>
                <w:shd w:val="clear" w:color="auto" w:fill="FFFFFF"/>
              </w:rPr>
              <w:t>а</w:t>
            </w:r>
            <w:r w:rsidRPr="0007458D">
              <w:rPr>
                <w:sz w:val="24"/>
                <w:szCs w:val="24"/>
                <w:shd w:val="clear" w:color="auto" w:fill="FFFFFF"/>
              </w:rPr>
              <w:t>ції, крім вихідних та святкових днів, - адміністративний збір справляється у п’ятикратному розмірі адміністрати</w:t>
            </w:r>
            <w:r w:rsidRPr="0007458D">
              <w:rPr>
                <w:sz w:val="24"/>
                <w:szCs w:val="24"/>
                <w:shd w:val="clear" w:color="auto" w:fill="FFFFFF"/>
              </w:rPr>
              <w:t>в</w:t>
            </w:r>
            <w:r w:rsidRPr="0007458D">
              <w:rPr>
                <w:sz w:val="24"/>
                <w:szCs w:val="24"/>
                <w:shd w:val="clear" w:color="auto" w:fill="FFFFFF"/>
              </w:rPr>
              <w:t>ного збору за від</w:t>
            </w:r>
            <w:r w:rsidR="00AF2A5B">
              <w:rPr>
                <w:sz w:val="24"/>
                <w:szCs w:val="24"/>
                <w:shd w:val="clear" w:color="auto" w:fill="FFFFFF"/>
              </w:rPr>
              <w:t xml:space="preserve"> повідну реєстрацію</w:t>
            </w:r>
            <w:r w:rsidR="006E65EF" w:rsidRPr="0007458D">
              <w:rPr>
                <w:sz w:val="24"/>
                <w:szCs w:val="24"/>
                <w:shd w:val="clear" w:color="auto" w:fill="FFFFFF"/>
              </w:rPr>
              <w:t>;</w:t>
            </w:r>
          </w:p>
        </w:tc>
      </w:tr>
      <w:tr w:rsidR="006E65EF" w:rsidRPr="0007458D" w:rsidTr="006E65EF">
        <w:trPr>
          <w:trHeight w:val="138"/>
        </w:trPr>
        <w:tc>
          <w:tcPr>
            <w:tcW w:w="250" w:type="pct"/>
            <w:tcBorders>
              <w:top w:val="single" w:sz="4" w:space="0" w:color="auto"/>
              <w:left w:val="outset" w:sz="6" w:space="0" w:color="000000"/>
              <w:bottom w:val="outset" w:sz="6" w:space="0" w:color="000000"/>
              <w:right w:val="outset" w:sz="6" w:space="0" w:color="000000"/>
            </w:tcBorders>
          </w:tcPr>
          <w:p w:rsidR="006E65EF" w:rsidRPr="0007458D" w:rsidRDefault="006E65EF" w:rsidP="002D3D8C">
            <w:pPr>
              <w:jc w:val="left"/>
              <w:rPr>
                <w:sz w:val="24"/>
                <w:szCs w:val="24"/>
                <w:lang w:eastAsia="uk-UA"/>
              </w:rPr>
            </w:pPr>
            <w:r w:rsidRPr="0007458D">
              <w:rPr>
                <w:sz w:val="24"/>
                <w:szCs w:val="24"/>
                <w:lang w:eastAsia="uk-UA"/>
              </w:rPr>
              <w:t>11.</w:t>
            </w:r>
          </w:p>
        </w:tc>
        <w:tc>
          <w:tcPr>
            <w:tcW w:w="1600" w:type="pct"/>
            <w:tcBorders>
              <w:top w:val="single" w:sz="4" w:space="0" w:color="auto"/>
              <w:left w:val="outset" w:sz="6" w:space="0" w:color="000000"/>
              <w:bottom w:val="outset" w:sz="6" w:space="0" w:color="000000"/>
              <w:right w:val="outset" w:sz="6" w:space="0" w:color="000000"/>
            </w:tcBorders>
          </w:tcPr>
          <w:p w:rsidR="006E65EF" w:rsidRPr="0007458D" w:rsidRDefault="006E65EF" w:rsidP="00886F42">
            <w:pPr>
              <w:jc w:val="left"/>
              <w:rPr>
                <w:sz w:val="24"/>
                <w:szCs w:val="24"/>
                <w:lang w:eastAsia="uk-UA"/>
              </w:rPr>
            </w:pPr>
            <w:r w:rsidRPr="0007458D">
              <w:rPr>
                <w:sz w:val="24"/>
                <w:szCs w:val="24"/>
                <w:lang w:eastAsia="uk-UA"/>
              </w:rPr>
              <w:t xml:space="preserve"> </w:t>
            </w:r>
            <w:r w:rsidRPr="0007458D">
              <w:rPr>
                <w:rFonts w:eastAsia="Calibri"/>
                <w:sz w:val="24"/>
                <w:szCs w:val="24"/>
              </w:rPr>
              <w:t>Розрахунковий рахунок для внесення плати</w:t>
            </w:r>
          </w:p>
        </w:tc>
        <w:tc>
          <w:tcPr>
            <w:tcW w:w="3150" w:type="pct"/>
            <w:tcBorders>
              <w:top w:val="single" w:sz="4" w:space="0" w:color="auto"/>
              <w:left w:val="outset" w:sz="6" w:space="0" w:color="000000"/>
              <w:bottom w:val="outset" w:sz="6" w:space="0" w:color="000000"/>
              <w:right w:val="outset" w:sz="6" w:space="0" w:color="000000"/>
            </w:tcBorders>
          </w:tcPr>
          <w:p w:rsidR="006E65EF" w:rsidRPr="0007458D" w:rsidRDefault="00AF2A5B" w:rsidP="008274B2">
            <w:pPr>
              <w:rPr>
                <w:rStyle w:val="translation-chunk"/>
                <w:sz w:val="24"/>
                <w:szCs w:val="24"/>
              </w:rPr>
            </w:pPr>
            <w:r>
              <w:rPr>
                <w:rStyle w:val="translation-chunk"/>
                <w:sz w:val="24"/>
                <w:szCs w:val="24"/>
              </w:rPr>
              <w:t>У відповідності до чинного законодавства</w:t>
            </w:r>
            <w:r w:rsidR="002426C0">
              <w:rPr>
                <w:rStyle w:val="translation-chunk"/>
                <w:sz w:val="24"/>
                <w:szCs w:val="24"/>
              </w:rPr>
              <w:t>.</w:t>
            </w:r>
          </w:p>
        </w:tc>
      </w:tr>
      <w:tr w:rsidR="006E65EF" w:rsidRPr="0007458D" w:rsidTr="00952483">
        <w:tc>
          <w:tcPr>
            <w:tcW w:w="250" w:type="pct"/>
            <w:tcBorders>
              <w:top w:val="outset" w:sz="6" w:space="0" w:color="000000"/>
              <w:left w:val="outset" w:sz="6" w:space="0" w:color="000000"/>
              <w:bottom w:val="outset" w:sz="6" w:space="0" w:color="000000"/>
              <w:right w:val="outset" w:sz="6" w:space="0" w:color="000000"/>
            </w:tcBorders>
          </w:tcPr>
          <w:p w:rsidR="006E65EF" w:rsidRPr="0007458D" w:rsidRDefault="006E65EF" w:rsidP="002D3D8C">
            <w:pPr>
              <w:jc w:val="left"/>
              <w:rPr>
                <w:sz w:val="24"/>
                <w:szCs w:val="24"/>
                <w:lang w:eastAsia="uk-UA"/>
              </w:rPr>
            </w:pPr>
            <w:r w:rsidRPr="0007458D">
              <w:rPr>
                <w:sz w:val="24"/>
                <w:szCs w:val="24"/>
                <w:lang w:eastAsia="uk-UA"/>
              </w:rPr>
              <w:t>12.</w:t>
            </w:r>
          </w:p>
        </w:tc>
        <w:tc>
          <w:tcPr>
            <w:tcW w:w="1600" w:type="pct"/>
            <w:tcBorders>
              <w:top w:val="outset" w:sz="6" w:space="0" w:color="000000"/>
              <w:left w:val="outset" w:sz="6" w:space="0" w:color="000000"/>
              <w:bottom w:val="outset" w:sz="6" w:space="0" w:color="000000"/>
              <w:right w:val="outset" w:sz="6" w:space="0" w:color="000000"/>
            </w:tcBorders>
          </w:tcPr>
          <w:p w:rsidR="006E65EF" w:rsidRPr="0007458D" w:rsidRDefault="006E65EF" w:rsidP="008A37CB">
            <w:pPr>
              <w:jc w:val="left"/>
              <w:rPr>
                <w:sz w:val="24"/>
                <w:szCs w:val="24"/>
                <w:lang w:eastAsia="uk-UA"/>
              </w:rPr>
            </w:pPr>
            <w:r w:rsidRPr="0007458D">
              <w:rPr>
                <w:sz w:val="24"/>
                <w:szCs w:val="24"/>
                <w:lang w:eastAsia="uk-UA"/>
              </w:rPr>
              <w:t>Строк надання адміністрат</w:t>
            </w:r>
            <w:r w:rsidRPr="0007458D">
              <w:rPr>
                <w:sz w:val="24"/>
                <w:szCs w:val="24"/>
                <w:lang w:eastAsia="uk-UA"/>
              </w:rPr>
              <w:t>и</w:t>
            </w:r>
            <w:r w:rsidRPr="0007458D">
              <w:rPr>
                <w:sz w:val="24"/>
                <w:szCs w:val="24"/>
                <w:lang w:eastAsia="uk-UA"/>
              </w:rPr>
              <w:t>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6E65EF" w:rsidRPr="0007458D" w:rsidRDefault="006E65EF" w:rsidP="0007458D">
            <w:pPr>
              <w:rPr>
                <w:sz w:val="24"/>
                <w:szCs w:val="24"/>
                <w:lang w:eastAsia="uk-UA"/>
              </w:rPr>
            </w:pPr>
            <w:r w:rsidRPr="0007458D">
              <w:rPr>
                <w:sz w:val="24"/>
                <w:szCs w:val="24"/>
                <w:lang w:eastAsia="uk-UA"/>
              </w:rPr>
              <w:t xml:space="preserve">Не повинен перевищувати </w:t>
            </w:r>
            <w:r w:rsidRPr="0007458D">
              <w:rPr>
                <w:sz w:val="24"/>
                <w:szCs w:val="24"/>
              </w:rPr>
              <w:t>24 годин після надходження документів, крім вихідних та святкових днів.</w:t>
            </w:r>
          </w:p>
        </w:tc>
      </w:tr>
      <w:tr w:rsidR="006E65EF" w:rsidRPr="0007458D" w:rsidTr="00952483">
        <w:tc>
          <w:tcPr>
            <w:tcW w:w="250" w:type="pct"/>
            <w:tcBorders>
              <w:top w:val="outset" w:sz="6" w:space="0" w:color="000000"/>
              <w:left w:val="outset" w:sz="6" w:space="0" w:color="000000"/>
              <w:bottom w:val="outset" w:sz="6" w:space="0" w:color="000000"/>
              <w:right w:val="outset" w:sz="6" w:space="0" w:color="000000"/>
            </w:tcBorders>
          </w:tcPr>
          <w:p w:rsidR="006E65EF" w:rsidRPr="0007458D" w:rsidRDefault="006E65EF" w:rsidP="002D3D8C">
            <w:pPr>
              <w:jc w:val="left"/>
              <w:rPr>
                <w:sz w:val="24"/>
                <w:szCs w:val="24"/>
                <w:lang w:eastAsia="uk-UA"/>
              </w:rPr>
            </w:pPr>
            <w:r w:rsidRPr="0007458D">
              <w:rPr>
                <w:sz w:val="24"/>
                <w:szCs w:val="24"/>
                <w:lang w:eastAsia="uk-UA"/>
              </w:rPr>
              <w:t>13.</w:t>
            </w:r>
          </w:p>
        </w:tc>
        <w:tc>
          <w:tcPr>
            <w:tcW w:w="1600" w:type="pct"/>
            <w:tcBorders>
              <w:top w:val="outset" w:sz="6" w:space="0" w:color="000000"/>
              <w:left w:val="outset" w:sz="6" w:space="0" w:color="000000"/>
              <w:bottom w:val="outset" w:sz="6" w:space="0" w:color="000000"/>
              <w:right w:val="outset" w:sz="6" w:space="0" w:color="000000"/>
            </w:tcBorders>
          </w:tcPr>
          <w:p w:rsidR="006E65EF" w:rsidRPr="0007458D" w:rsidRDefault="006E65EF" w:rsidP="00892E0D">
            <w:pPr>
              <w:jc w:val="left"/>
              <w:rPr>
                <w:sz w:val="24"/>
                <w:szCs w:val="24"/>
                <w:lang w:eastAsia="uk-UA"/>
              </w:rPr>
            </w:pPr>
            <w:r w:rsidRPr="0007458D">
              <w:rPr>
                <w:sz w:val="24"/>
                <w:szCs w:val="24"/>
                <w:lang w:eastAsia="uk-UA"/>
              </w:rPr>
              <w:t>Перелік підстав для зуп</w:t>
            </w:r>
            <w:r w:rsidRPr="0007458D">
              <w:rPr>
                <w:sz w:val="24"/>
                <w:szCs w:val="24"/>
                <w:lang w:eastAsia="uk-UA"/>
              </w:rPr>
              <w:t>и</w:t>
            </w:r>
            <w:r w:rsidRPr="0007458D">
              <w:rPr>
                <w:sz w:val="24"/>
                <w:szCs w:val="24"/>
                <w:lang w:eastAsia="uk-UA"/>
              </w:rPr>
              <w:t xml:space="preserve">нення розгляду документів  </w:t>
            </w:r>
          </w:p>
        </w:tc>
        <w:tc>
          <w:tcPr>
            <w:tcW w:w="3150" w:type="pct"/>
            <w:tcBorders>
              <w:top w:val="outset" w:sz="6" w:space="0" w:color="000000"/>
              <w:left w:val="outset" w:sz="6" w:space="0" w:color="000000"/>
              <w:bottom w:val="outset" w:sz="6" w:space="0" w:color="000000"/>
              <w:right w:val="outset" w:sz="6" w:space="0" w:color="000000"/>
            </w:tcBorders>
          </w:tcPr>
          <w:p w:rsidR="006E65EF" w:rsidRPr="0007458D" w:rsidRDefault="006E65EF" w:rsidP="00B127F0">
            <w:pPr>
              <w:rPr>
                <w:sz w:val="24"/>
                <w:szCs w:val="24"/>
                <w:lang w:eastAsia="ru-RU"/>
              </w:rPr>
            </w:pPr>
            <w:bookmarkStart w:id="35" w:name="o371"/>
            <w:bookmarkEnd w:id="35"/>
            <w:r w:rsidRPr="0007458D">
              <w:rPr>
                <w:sz w:val="24"/>
                <w:szCs w:val="24"/>
                <w:lang w:eastAsia="uk-UA"/>
              </w:rPr>
              <w:t xml:space="preserve"> </w:t>
            </w:r>
            <w:bookmarkStart w:id="36" w:name="n711"/>
            <w:bookmarkEnd w:id="36"/>
            <w:r w:rsidRPr="0007458D">
              <w:rPr>
                <w:sz w:val="24"/>
                <w:szCs w:val="24"/>
                <w:lang w:eastAsia="ru-RU"/>
              </w:rPr>
              <w:t>Підставами для зупинення розгляду документів, поданих для державної реєстрації, є:</w:t>
            </w:r>
          </w:p>
          <w:p w:rsidR="006E65EF" w:rsidRPr="0007458D" w:rsidRDefault="006E65EF" w:rsidP="00B127F0">
            <w:pPr>
              <w:rPr>
                <w:sz w:val="24"/>
                <w:szCs w:val="24"/>
                <w:lang w:eastAsia="ru-RU"/>
              </w:rPr>
            </w:pPr>
            <w:bookmarkStart w:id="37" w:name="n712"/>
            <w:bookmarkEnd w:id="37"/>
            <w:r w:rsidRPr="0007458D">
              <w:rPr>
                <w:sz w:val="24"/>
                <w:szCs w:val="24"/>
                <w:lang w:eastAsia="ru-RU"/>
              </w:rPr>
              <w:t>1) подання документів або відомостей, не в повному обс</w:t>
            </w:r>
            <w:r w:rsidRPr="0007458D">
              <w:rPr>
                <w:sz w:val="24"/>
                <w:szCs w:val="24"/>
                <w:lang w:eastAsia="ru-RU"/>
              </w:rPr>
              <w:t>я</w:t>
            </w:r>
            <w:r w:rsidRPr="0007458D">
              <w:rPr>
                <w:sz w:val="24"/>
                <w:szCs w:val="24"/>
                <w:lang w:eastAsia="ru-RU"/>
              </w:rPr>
              <w:t>зі;</w:t>
            </w:r>
          </w:p>
          <w:p w:rsidR="006E65EF" w:rsidRPr="0007458D" w:rsidRDefault="006E65EF" w:rsidP="00B127F0">
            <w:pPr>
              <w:rPr>
                <w:sz w:val="24"/>
                <w:szCs w:val="24"/>
                <w:lang w:eastAsia="ru-RU"/>
              </w:rPr>
            </w:pPr>
            <w:bookmarkStart w:id="38" w:name="n713"/>
            <w:bookmarkEnd w:id="38"/>
            <w:r w:rsidRPr="0007458D">
              <w:rPr>
                <w:sz w:val="24"/>
                <w:szCs w:val="24"/>
                <w:lang w:eastAsia="ru-RU"/>
              </w:rPr>
              <w:t>2) невідповідність документів вимогам, установленим</w:t>
            </w:r>
            <w:hyperlink r:id="rId7" w:anchor="n476#n476" w:history="1">
              <w:r w:rsidRPr="0007458D">
                <w:rPr>
                  <w:sz w:val="24"/>
                  <w:szCs w:val="24"/>
                  <w:lang w:eastAsia="ru-RU"/>
                </w:rPr>
                <w:t xml:space="preserve"> статтею 15</w:t>
              </w:r>
            </w:hyperlink>
            <w:r w:rsidRPr="0007458D">
              <w:rPr>
                <w:sz w:val="24"/>
                <w:szCs w:val="24"/>
                <w:lang w:eastAsia="ru-RU"/>
              </w:rPr>
              <w:t xml:space="preserve"> </w:t>
            </w:r>
            <w:r w:rsidRPr="0007458D">
              <w:rPr>
                <w:sz w:val="24"/>
                <w:szCs w:val="24"/>
                <w:lang w:eastAsia="uk-UA"/>
              </w:rPr>
              <w:t>Закону України від 15.05.2003 № 755-IV "Про державну реєстрацію юридичних осіб та фізичних осіб – підприємців"</w:t>
            </w:r>
            <w:r w:rsidRPr="0007458D">
              <w:rPr>
                <w:sz w:val="24"/>
                <w:szCs w:val="24"/>
                <w:lang w:eastAsia="ru-RU"/>
              </w:rPr>
              <w:t>;</w:t>
            </w:r>
          </w:p>
          <w:p w:rsidR="006E65EF" w:rsidRPr="0007458D" w:rsidRDefault="006E65EF" w:rsidP="00B127F0">
            <w:pPr>
              <w:rPr>
                <w:sz w:val="24"/>
                <w:szCs w:val="24"/>
                <w:lang w:eastAsia="ru-RU"/>
              </w:rPr>
            </w:pPr>
            <w:bookmarkStart w:id="39" w:name="n714"/>
            <w:bookmarkEnd w:id="39"/>
            <w:r w:rsidRPr="0007458D">
              <w:rPr>
                <w:sz w:val="24"/>
                <w:szCs w:val="24"/>
                <w:lang w:eastAsia="ru-RU"/>
              </w:rPr>
              <w:t>3) невідповідність відомостей, зазначених у заяві про державну реєстрацію, відомостям, зазначеним у докуме</w:t>
            </w:r>
            <w:r w:rsidRPr="0007458D">
              <w:rPr>
                <w:sz w:val="24"/>
                <w:szCs w:val="24"/>
                <w:lang w:eastAsia="ru-RU"/>
              </w:rPr>
              <w:t>н</w:t>
            </w:r>
            <w:r w:rsidRPr="0007458D">
              <w:rPr>
                <w:sz w:val="24"/>
                <w:szCs w:val="24"/>
                <w:lang w:eastAsia="ru-RU"/>
              </w:rPr>
              <w:t>тах, поданих для державної реєстрації, або відомостям, що містяться в Єдиному державному реєстрі;</w:t>
            </w:r>
          </w:p>
          <w:p w:rsidR="006E65EF" w:rsidRPr="0007458D" w:rsidRDefault="006E65EF" w:rsidP="00B127F0">
            <w:pPr>
              <w:rPr>
                <w:sz w:val="24"/>
                <w:szCs w:val="24"/>
                <w:lang w:eastAsia="ru-RU"/>
              </w:rPr>
            </w:pPr>
            <w:bookmarkStart w:id="40" w:name="n715"/>
            <w:bookmarkEnd w:id="40"/>
            <w:r w:rsidRPr="0007458D">
              <w:rPr>
                <w:sz w:val="24"/>
                <w:szCs w:val="24"/>
                <w:lang w:eastAsia="ru-RU"/>
              </w:rPr>
              <w:t>4) невідповідність відомостей, зазначених у документах, поданих для державної реєстрації, відомостям, що мі</w:t>
            </w:r>
            <w:r w:rsidRPr="0007458D">
              <w:rPr>
                <w:sz w:val="24"/>
                <w:szCs w:val="24"/>
                <w:lang w:eastAsia="ru-RU"/>
              </w:rPr>
              <w:t>с</w:t>
            </w:r>
            <w:r w:rsidRPr="0007458D">
              <w:rPr>
                <w:sz w:val="24"/>
                <w:szCs w:val="24"/>
                <w:lang w:eastAsia="ru-RU"/>
              </w:rPr>
              <w:t>тяться в Єдиному державному реєстрі;</w:t>
            </w:r>
          </w:p>
          <w:p w:rsidR="006E65EF" w:rsidRPr="0007458D" w:rsidRDefault="006E65EF" w:rsidP="00B127F0">
            <w:pPr>
              <w:rPr>
                <w:sz w:val="24"/>
                <w:szCs w:val="24"/>
                <w:shd w:val="clear" w:color="auto" w:fill="FFFFFF"/>
              </w:rPr>
            </w:pPr>
            <w:bookmarkStart w:id="41" w:name="n716"/>
            <w:bookmarkEnd w:id="41"/>
            <w:r w:rsidRPr="0007458D">
              <w:rPr>
                <w:sz w:val="24"/>
                <w:szCs w:val="24"/>
                <w:lang w:eastAsia="ru-RU"/>
              </w:rPr>
              <w:t>5) невідповідність реєстраційного номера облікової кар</w:t>
            </w:r>
            <w:r w:rsidRPr="0007458D">
              <w:rPr>
                <w:sz w:val="24"/>
                <w:szCs w:val="24"/>
                <w:lang w:eastAsia="ru-RU"/>
              </w:rPr>
              <w:t>т</w:t>
            </w:r>
            <w:r w:rsidRPr="0007458D">
              <w:rPr>
                <w:sz w:val="24"/>
                <w:szCs w:val="24"/>
                <w:lang w:eastAsia="ru-RU"/>
              </w:rPr>
              <w:t>ки платника податків або серії та номера паспорта (для фізичних осіб, які через свої релігійні переконання відм</w:t>
            </w:r>
            <w:r w:rsidRPr="0007458D">
              <w:rPr>
                <w:sz w:val="24"/>
                <w:szCs w:val="24"/>
                <w:lang w:eastAsia="ru-RU"/>
              </w:rPr>
              <w:t>о</w:t>
            </w:r>
            <w:r w:rsidRPr="0007458D">
              <w:rPr>
                <w:sz w:val="24"/>
                <w:szCs w:val="24"/>
                <w:lang w:eastAsia="ru-RU"/>
              </w:rPr>
              <w:t xml:space="preserve">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w:t>
            </w:r>
            <w:r w:rsidRPr="0007458D">
              <w:rPr>
                <w:sz w:val="24"/>
                <w:szCs w:val="24"/>
                <w:lang w:eastAsia="ru-RU"/>
              </w:rPr>
              <w:lastRenderedPageBreak/>
              <w:t>право здійснювати платежі за серією та номером паспо</w:t>
            </w:r>
            <w:r w:rsidRPr="0007458D">
              <w:rPr>
                <w:sz w:val="24"/>
                <w:szCs w:val="24"/>
                <w:lang w:eastAsia="ru-RU"/>
              </w:rPr>
              <w:t>р</w:t>
            </w:r>
            <w:r w:rsidRPr="0007458D">
              <w:rPr>
                <w:sz w:val="24"/>
                <w:szCs w:val="24"/>
                <w:lang w:eastAsia="ru-RU"/>
              </w:rPr>
              <w:t xml:space="preserve">та) відомостям, наданим відповідно до </w:t>
            </w:r>
            <w:hyperlink r:id="rId8" w:anchor="n432#n432" w:history="1">
              <w:r w:rsidRPr="0007458D">
                <w:rPr>
                  <w:sz w:val="24"/>
                  <w:szCs w:val="24"/>
                  <w:lang w:eastAsia="ru-RU"/>
                </w:rPr>
                <w:t>статті 13</w:t>
              </w:r>
            </w:hyperlink>
            <w:r w:rsidRPr="0007458D">
              <w:rPr>
                <w:sz w:val="24"/>
                <w:szCs w:val="24"/>
                <w:lang w:eastAsia="ru-RU"/>
              </w:rPr>
              <w:t xml:space="preserve"> </w:t>
            </w:r>
            <w:r w:rsidRPr="0007458D">
              <w:rPr>
                <w:sz w:val="24"/>
                <w:szCs w:val="24"/>
                <w:lang w:eastAsia="uk-UA"/>
              </w:rPr>
              <w:t>Закон України від 15.05.2003 № 755-IV "Про державну реєстр</w:t>
            </w:r>
            <w:r w:rsidRPr="0007458D">
              <w:rPr>
                <w:sz w:val="24"/>
                <w:szCs w:val="24"/>
                <w:lang w:eastAsia="uk-UA"/>
              </w:rPr>
              <w:t>а</w:t>
            </w:r>
            <w:r w:rsidRPr="0007458D">
              <w:rPr>
                <w:sz w:val="24"/>
                <w:szCs w:val="24"/>
                <w:lang w:eastAsia="uk-UA"/>
              </w:rPr>
              <w:t>цію юридичних осіб та фізичних осіб – підприємців"</w:t>
            </w:r>
            <w:r w:rsidRPr="0007458D">
              <w:rPr>
                <w:sz w:val="24"/>
                <w:szCs w:val="24"/>
                <w:shd w:val="clear" w:color="auto" w:fill="FFFFFF"/>
              </w:rPr>
              <w:t xml:space="preserve"> </w:t>
            </w:r>
            <w:bookmarkStart w:id="42" w:name="n717"/>
            <w:bookmarkEnd w:id="42"/>
          </w:p>
          <w:p w:rsidR="006E65EF" w:rsidRPr="0007458D" w:rsidRDefault="006E65EF" w:rsidP="00B127F0">
            <w:pPr>
              <w:rPr>
                <w:sz w:val="24"/>
                <w:szCs w:val="24"/>
                <w:lang w:eastAsia="ru-RU"/>
              </w:rPr>
            </w:pPr>
            <w:r w:rsidRPr="0007458D">
              <w:rPr>
                <w:sz w:val="24"/>
                <w:szCs w:val="24"/>
                <w:lang w:eastAsia="ru-RU"/>
              </w:rPr>
              <w:t>6) несплата адміністративного збору або сплата не в по</w:t>
            </w:r>
            <w:r w:rsidRPr="0007458D">
              <w:rPr>
                <w:sz w:val="24"/>
                <w:szCs w:val="24"/>
                <w:lang w:eastAsia="ru-RU"/>
              </w:rPr>
              <w:t>в</w:t>
            </w:r>
            <w:r w:rsidRPr="0007458D">
              <w:rPr>
                <w:sz w:val="24"/>
                <w:szCs w:val="24"/>
                <w:lang w:eastAsia="ru-RU"/>
              </w:rPr>
              <w:t>ному обсязі;</w:t>
            </w:r>
          </w:p>
          <w:p w:rsidR="006E65EF" w:rsidRPr="0007458D" w:rsidRDefault="006E65EF" w:rsidP="00B127F0">
            <w:pPr>
              <w:rPr>
                <w:sz w:val="24"/>
                <w:szCs w:val="24"/>
                <w:lang w:eastAsia="ru-RU"/>
              </w:rPr>
            </w:pPr>
            <w:bookmarkStart w:id="43" w:name="n718"/>
            <w:bookmarkEnd w:id="43"/>
            <w:r w:rsidRPr="0007458D">
              <w:rPr>
                <w:sz w:val="24"/>
                <w:szCs w:val="24"/>
                <w:lang w:eastAsia="ru-RU"/>
              </w:rPr>
              <w:t>7) подання документів з порушенням встановленого зак</w:t>
            </w:r>
            <w:r w:rsidRPr="0007458D">
              <w:rPr>
                <w:sz w:val="24"/>
                <w:szCs w:val="24"/>
                <w:lang w:eastAsia="ru-RU"/>
              </w:rPr>
              <w:t>о</w:t>
            </w:r>
            <w:r w:rsidRPr="0007458D">
              <w:rPr>
                <w:sz w:val="24"/>
                <w:szCs w:val="24"/>
                <w:lang w:eastAsia="ru-RU"/>
              </w:rPr>
              <w:t>нодавством строку для їх подання.</w:t>
            </w:r>
          </w:p>
          <w:p w:rsidR="006E65EF" w:rsidRPr="0007458D" w:rsidRDefault="006E65EF" w:rsidP="00B127F0">
            <w:pPr>
              <w:rPr>
                <w:sz w:val="24"/>
                <w:szCs w:val="24"/>
                <w:lang w:eastAsia="ru-RU"/>
              </w:rPr>
            </w:pPr>
            <w:bookmarkStart w:id="44" w:name="n719"/>
            <w:bookmarkEnd w:id="44"/>
            <w:r w:rsidRPr="0007458D">
              <w:rPr>
                <w:sz w:val="24"/>
                <w:szCs w:val="24"/>
                <w:lang w:eastAsia="ru-RU"/>
              </w:rPr>
              <w:t>2. Зупинення розгляду документів з підстав, не передб</w:t>
            </w:r>
            <w:r w:rsidRPr="0007458D">
              <w:rPr>
                <w:sz w:val="24"/>
                <w:szCs w:val="24"/>
                <w:lang w:eastAsia="ru-RU"/>
              </w:rPr>
              <w:t>а</w:t>
            </w:r>
            <w:r w:rsidRPr="0007458D">
              <w:rPr>
                <w:sz w:val="24"/>
                <w:szCs w:val="24"/>
                <w:lang w:eastAsia="ru-RU"/>
              </w:rPr>
              <w:t xml:space="preserve">чених цією статтею 27 </w:t>
            </w:r>
            <w:r w:rsidRPr="0007458D">
              <w:rPr>
                <w:sz w:val="24"/>
                <w:szCs w:val="24"/>
                <w:lang w:eastAsia="uk-UA"/>
              </w:rPr>
              <w:t>Закону України від 15.05.2003 № 755-IV "Про державну реєстрацію юридичних осіб та ф</w:t>
            </w:r>
            <w:r w:rsidRPr="0007458D">
              <w:rPr>
                <w:sz w:val="24"/>
                <w:szCs w:val="24"/>
                <w:lang w:eastAsia="uk-UA"/>
              </w:rPr>
              <w:t>і</w:t>
            </w:r>
            <w:r w:rsidRPr="0007458D">
              <w:rPr>
                <w:sz w:val="24"/>
                <w:szCs w:val="24"/>
                <w:lang w:eastAsia="uk-UA"/>
              </w:rPr>
              <w:t>зичних осіб – підприємців"</w:t>
            </w:r>
            <w:r w:rsidRPr="0007458D">
              <w:rPr>
                <w:sz w:val="24"/>
                <w:szCs w:val="24"/>
                <w:lang w:eastAsia="ru-RU"/>
              </w:rPr>
              <w:t>, не допускається.</w:t>
            </w:r>
          </w:p>
          <w:p w:rsidR="006E65EF" w:rsidRPr="0007458D" w:rsidRDefault="006E65EF" w:rsidP="00B127F0">
            <w:pPr>
              <w:rPr>
                <w:sz w:val="24"/>
                <w:szCs w:val="24"/>
                <w:lang w:eastAsia="ru-RU"/>
              </w:rPr>
            </w:pPr>
            <w:bookmarkStart w:id="45" w:name="n720"/>
            <w:bookmarkStart w:id="46" w:name="n721"/>
            <w:bookmarkStart w:id="47" w:name="n722"/>
            <w:bookmarkEnd w:id="45"/>
            <w:bookmarkEnd w:id="46"/>
            <w:bookmarkEnd w:id="47"/>
            <w:r w:rsidRPr="0007458D">
              <w:rPr>
                <w:sz w:val="24"/>
                <w:szCs w:val="24"/>
                <w:lang w:eastAsia="ru-RU"/>
              </w:rPr>
              <w:t>3. Розгляд документів зупиняється на строк, що становить 15 календарних днів з дати їх подання.</w:t>
            </w:r>
          </w:p>
          <w:p w:rsidR="006E65EF" w:rsidRPr="0007458D" w:rsidRDefault="006E65EF" w:rsidP="00B127F0">
            <w:pPr>
              <w:rPr>
                <w:sz w:val="24"/>
                <w:szCs w:val="24"/>
                <w:lang w:eastAsia="ru-RU"/>
              </w:rPr>
            </w:pPr>
            <w:bookmarkStart w:id="48" w:name="n723"/>
            <w:bookmarkStart w:id="49" w:name="n724"/>
            <w:bookmarkEnd w:id="48"/>
            <w:bookmarkEnd w:id="49"/>
            <w:r w:rsidRPr="0007458D">
              <w:rPr>
                <w:sz w:val="24"/>
                <w:szCs w:val="24"/>
                <w:lang w:eastAsia="ru-RU"/>
              </w:rPr>
              <w:t>4. У разі подання документів, необхідних для усунення підстав для зупинення розгляду документів, протягом встановленого строку розгляд документів поновлюється.</w:t>
            </w:r>
          </w:p>
          <w:p w:rsidR="006E65EF" w:rsidRPr="0007458D" w:rsidRDefault="006E65EF" w:rsidP="00B127F0">
            <w:pPr>
              <w:rPr>
                <w:sz w:val="24"/>
                <w:szCs w:val="24"/>
                <w:lang w:eastAsia="ru-RU"/>
              </w:rPr>
            </w:pPr>
            <w:bookmarkStart w:id="50" w:name="n725"/>
            <w:bookmarkEnd w:id="50"/>
            <w:r w:rsidRPr="0007458D">
              <w:rPr>
                <w:sz w:val="24"/>
                <w:szCs w:val="24"/>
                <w:lang w:eastAsia="ru-RU"/>
              </w:rPr>
              <w:t>5. У разі поновлення розгляду документів обчислення строку розгляду документів, поданих для державної р</w:t>
            </w:r>
            <w:r w:rsidRPr="0007458D">
              <w:rPr>
                <w:sz w:val="24"/>
                <w:szCs w:val="24"/>
                <w:lang w:eastAsia="ru-RU"/>
              </w:rPr>
              <w:t>е</w:t>
            </w:r>
            <w:r w:rsidRPr="0007458D">
              <w:rPr>
                <w:sz w:val="24"/>
                <w:szCs w:val="24"/>
                <w:lang w:eastAsia="ru-RU"/>
              </w:rPr>
              <w:t>єстрації, і проведення реєстраційних дій починається з дня подання документів, необхідних для усунення підстав для зупинення розгляду документів.</w:t>
            </w:r>
          </w:p>
          <w:p w:rsidR="006E65EF" w:rsidRPr="0007458D" w:rsidRDefault="006E65EF" w:rsidP="00B127F0">
            <w:pPr>
              <w:pStyle w:val="a5"/>
              <w:tabs>
                <w:tab w:val="left" w:pos="358"/>
                <w:tab w:val="left" w:pos="419"/>
                <w:tab w:val="left" w:pos="50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4"/>
                <w:szCs w:val="24"/>
              </w:rPr>
            </w:pPr>
            <w:bookmarkStart w:id="51" w:name="n726"/>
            <w:bookmarkEnd w:id="51"/>
            <w:r w:rsidRPr="0007458D">
              <w:rPr>
                <w:sz w:val="24"/>
                <w:szCs w:val="24"/>
                <w:lang w:eastAsia="ru-RU"/>
              </w:rPr>
              <w:t>6.Документи, що потребують усунення підстав для зуп</w:t>
            </w:r>
            <w:r w:rsidRPr="0007458D">
              <w:rPr>
                <w:sz w:val="24"/>
                <w:szCs w:val="24"/>
                <w:lang w:eastAsia="ru-RU"/>
              </w:rPr>
              <w:t>и</w:t>
            </w:r>
            <w:r w:rsidRPr="0007458D">
              <w:rPr>
                <w:sz w:val="24"/>
                <w:szCs w:val="24"/>
                <w:lang w:eastAsia="ru-RU"/>
              </w:rPr>
              <w:t>нення розгляду документів, повертаються (видаються, надсилаються поштовим відправленням) заявнику не пі</w:t>
            </w:r>
            <w:r w:rsidRPr="0007458D">
              <w:rPr>
                <w:sz w:val="24"/>
                <w:szCs w:val="24"/>
                <w:lang w:eastAsia="ru-RU"/>
              </w:rPr>
              <w:t>з</w:t>
            </w:r>
            <w:r w:rsidRPr="0007458D">
              <w:rPr>
                <w:sz w:val="24"/>
                <w:szCs w:val="24"/>
                <w:lang w:eastAsia="ru-RU"/>
              </w:rPr>
              <w:t>ніше наступного робочого дня з дня надходження від за</w:t>
            </w:r>
            <w:r w:rsidRPr="0007458D">
              <w:rPr>
                <w:sz w:val="24"/>
                <w:szCs w:val="24"/>
                <w:lang w:eastAsia="ru-RU"/>
              </w:rPr>
              <w:t>я</w:t>
            </w:r>
            <w:r w:rsidRPr="0007458D">
              <w:rPr>
                <w:sz w:val="24"/>
                <w:szCs w:val="24"/>
                <w:lang w:eastAsia="ru-RU"/>
              </w:rPr>
              <w:t>вника заяви про їх повернення.</w:t>
            </w:r>
          </w:p>
        </w:tc>
      </w:tr>
      <w:tr w:rsidR="006E65EF" w:rsidRPr="0007458D" w:rsidTr="00952483">
        <w:tc>
          <w:tcPr>
            <w:tcW w:w="250" w:type="pct"/>
            <w:tcBorders>
              <w:top w:val="outset" w:sz="6" w:space="0" w:color="000000"/>
              <w:left w:val="outset" w:sz="6" w:space="0" w:color="000000"/>
              <w:bottom w:val="outset" w:sz="6" w:space="0" w:color="000000"/>
              <w:right w:val="outset" w:sz="6" w:space="0" w:color="000000"/>
            </w:tcBorders>
          </w:tcPr>
          <w:p w:rsidR="006E65EF" w:rsidRPr="0007458D" w:rsidRDefault="006E65EF" w:rsidP="002D3D8C">
            <w:pPr>
              <w:jc w:val="left"/>
              <w:rPr>
                <w:sz w:val="24"/>
                <w:szCs w:val="24"/>
                <w:lang w:eastAsia="uk-UA"/>
              </w:rPr>
            </w:pPr>
            <w:r w:rsidRPr="0007458D">
              <w:rPr>
                <w:sz w:val="24"/>
                <w:szCs w:val="24"/>
                <w:lang w:eastAsia="uk-UA"/>
              </w:rPr>
              <w:lastRenderedPageBreak/>
              <w:t>14.</w:t>
            </w:r>
          </w:p>
        </w:tc>
        <w:tc>
          <w:tcPr>
            <w:tcW w:w="1600" w:type="pct"/>
            <w:tcBorders>
              <w:top w:val="outset" w:sz="6" w:space="0" w:color="000000"/>
              <w:left w:val="outset" w:sz="6" w:space="0" w:color="000000"/>
              <w:bottom w:val="outset" w:sz="6" w:space="0" w:color="000000"/>
              <w:right w:val="outset" w:sz="6" w:space="0" w:color="000000"/>
            </w:tcBorders>
          </w:tcPr>
          <w:p w:rsidR="006E65EF" w:rsidRPr="0007458D" w:rsidRDefault="006E65EF" w:rsidP="008A37CB">
            <w:pPr>
              <w:jc w:val="left"/>
              <w:rPr>
                <w:sz w:val="24"/>
                <w:szCs w:val="24"/>
                <w:lang w:eastAsia="uk-UA"/>
              </w:rPr>
            </w:pPr>
            <w:r w:rsidRPr="0007458D">
              <w:rPr>
                <w:sz w:val="24"/>
                <w:szCs w:val="24"/>
                <w:lang w:eastAsia="uk-UA"/>
              </w:rPr>
              <w:t>Перелік підстав для відмови у наданні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6E65EF" w:rsidRPr="0007458D" w:rsidRDefault="006E65EF" w:rsidP="00086A02">
            <w:pPr>
              <w:rPr>
                <w:sz w:val="24"/>
                <w:szCs w:val="24"/>
                <w:lang w:eastAsia="ru-RU"/>
              </w:rPr>
            </w:pPr>
            <w:r w:rsidRPr="0007458D">
              <w:rPr>
                <w:sz w:val="24"/>
                <w:szCs w:val="24"/>
                <w:lang w:eastAsia="uk-UA"/>
              </w:rPr>
              <w:t xml:space="preserve"> </w:t>
            </w:r>
            <w:bookmarkStart w:id="52" w:name="n728"/>
            <w:bookmarkEnd w:id="52"/>
            <w:r w:rsidRPr="0007458D">
              <w:rPr>
                <w:sz w:val="24"/>
                <w:szCs w:val="24"/>
                <w:lang w:eastAsia="ru-RU"/>
              </w:rPr>
              <w:t>Підстави для відмови у державній реєстрації:</w:t>
            </w:r>
          </w:p>
          <w:p w:rsidR="006E65EF" w:rsidRPr="0007458D" w:rsidRDefault="006E65EF" w:rsidP="00086A02">
            <w:pPr>
              <w:jc w:val="left"/>
              <w:rPr>
                <w:sz w:val="24"/>
                <w:szCs w:val="24"/>
                <w:lang w:eastAsia="ru-RU"/>
              </w:rPr>
            </w:pPr>
            <w:bookmarkStart w:id="53" w:name="n729"/>
            <w:bookmarkEnd w:id="53"/>
            <w:r w:rsidRPr="0007458D">
              <w:rPr>
                <w:sz w:val="24"/>
                <w:szCs w:val="24"/>
                <w:lang w:eastAsia="ru-RU"/>
              </w:rPr>
              <w:t>1) документи подано особою, яка не має на це повнов</w:t>
            </w:r>
            <w:r w:rsidRPr="0007458D">
              <w:rPr>
                <w:sz w:val="24"/>
                <w:szCs w:val="24"/>
                <w:lang w:eastAsia="ru-RU"/>
              </w:rPr>
              <w:t>а</w:t>
            </w:r>
            <w:r w:rsidRPr="0007458D">
              <w:rPr>
                <w:sz w:val="24"/>
                <w:szCs w:val="24"/>
                <w:lang w:eastAsia="ru-RU"/>
              </w:rPr>
              <w:t>жень;</w:t>
            </w:r>
          </w:p>
          <w:p w:rsidR="006E65EF" w:rsidRPr="0007458D" w:rsidRDefault="006E65EF" w:rsidP="00086A02">
            <w:pPr>
              <w:jc w:val="left"/>
              <w:rPr>
                <w:sz w:val="24"/>
                <w:szCs w:val="24"/>
                <w:lang w:eastAsia="ru-RU"/>
              </w:rPr>
            </w:pPr>
            <w:bookmarkStart w:id="54" w:name="n730"/>
            <w:bookmarkEnd w:id="54"/>
            <w:r w:rsidRPr="0007458D">
              <w:rPr>
                <w:sz w:val="24"/>
                <w:szCs w:val="24"/>
                <w:lang w:eastAsia="ru-RU"/>
              </w:rPr>
              <w:t>2) у Єдиному державному реєстрі містяться відомості про судове рішення щодо заборони проведення реєстраційної дії;</w:t>
            </w:r>
          </w:p>
          <w:p w:rsidR="006E65EF" w:rsidRPr="0007458D" w:rsidRDefault="006E65EF" w:rsidP="00086A02">
            <w:pPr>
              <w:jc w:val="left"/>
              <w:rPr>
                <w:sz w:val="24"/>
                <w:szCs w:val="24"/>
                <w:lang w:eastAsia="ru-RU"/>
              </w:rPr>
            </w:pPr>
            <w:bookmarkStart w:id="55" w:name="n731"/>
            <w:bookmarkEnd w:id="55"/>
            <w:r w:rsidRPr="0007458D">
              <w:rPr>
                <w:sz w:val="24"/>
                <w:szCs w:val="24"/>
                <w:lang w:eastAsia="ru-RU"/>
              </w:rPr>
              <w:t>3) у Єдиному державному реєстрі містяться відомості про судове рішення про арешт корпоративних прав, у зв’язку із зміною частки засновника (учасника) у статутному (складеному) капіталі (пайовому фонді) юридичної особи;</w:t>
            </w:r>
          </w:p>
          <w:p w:rsidR="006E65EF" w:rsidRPr="0007458D" w:rsidRDefault="006E65EF" w:rsidP="00086A02">
            <w:pPr>
              <w:jc w:val="left"/>
              <w:rPr>
                <w:sz w:val="24"/>
                <w:szCs w:val="24"/>
                <w:lang w:eastAsia="ru-RU"/>
              </w:rPr>
            </w:pPr>
            <w:bookmarkStart w:id="56" w:name="n732"/>
            <w:bookmarkEnd w:id="56"/>
            <w:r w:rsidRPr="0007458D">
              <w:rPr>
                <w:sz w:val="24"/>
                <w:szCs w:val="24"/>
                <w:lang w:eastAsia="ru-RU"/>
              </w:rPr>
              <w:t>4) не усунуто підстави для зупинення розгляду докуме</w:t>
            </w:r>
            <w:r w:rsidRPr="0007458D">
              <w:rPr>
                <w:sz w:val="24"/>
                <w:szCs w:val="24"/>
                <w:lang w:eastAsia="ru-RU"/>
              </w:rPr>
              <w:t>н</w:t>
            </w:r>
            <w:r w:rsidRPr="0007458D">
              <w:rPr>
                <w:sz w:val="24"/>
                <w:szCs w:val="24"/>
                <w:lang w:eastAsia="ru-RU"/>
              </w:rPr>
              <w:t>тів протягом встановленого строку;</w:t>
            </w:r>
          </w:p>
          <w:p w:rsidR="006E65EF" w:rsidRPr="0007458D" w:rsidRDefault="006E65EF" w:rsidP="00086A02">
            <w:pPr>
              <w:jc w:val="left"/>
              <w:rPr>
                <w:sz w:val="24"/>
                <w:szCs w:val="24"/>
                <w:lang w:eastAsia="ru-RU"/>
              </w:rPr>
            </w:pPr>
            <w:bookmarkStart w:id="57" w:name="n733"/>
            <w:bookmarkEnd w:id="57"/>
            <w:r w:rsidRPr="0007458D">
              <w:rPr>
                <w:sz w:val="24"/>
                <w:szCs w:val="24"/>
                <w:lang w:eastAsia="ru-RU"/>
              </w:rPr>
              <w:t xml:space="preserve">5) документи суперечать вимогам </w:t>
            </w:r>
            <w:hyperlink r:id="rId9" w:tgtFrame="_blank" w:history="1">
              <w:r w:rsidRPr="0007458D">
                <w:rPr>
                  <w:sz w:val="24"/>
                  <w:szCs w:val="24"/>
                  <w:lang w:eastAsia="ru-RU"/>
                </w:rPr>
                <w:t>Конституції</w:t>
              </w:r>
            </w:hyperlink>
            <w:r w:rsidRPr="0007458D">
              <w:rPr>
                <w:sz w:val="24"/>
                <w:szCs w:val="24"/>
                <w:lang w:eastAsia="ru-RU"/>
              </w:rPr>
              <w:t xml:space="preserve"> та законів України;</w:t>
            </w:r>
          </w:p>
          <w:p w:rsidR="006E65EF" w:rsidRPr="0007458D" w:rsidRDefault="006E65EF" w:rsidP="00086A02">
            <w:pPr>
              <w:jc w:val="left"/>
              <w:rPr>
                <w:sz w:val="24"/>
                <w:szCs w:val="24"/>
                <w:lang w:eastAsia="ru-RU"/>
              </w:rPr>
            </w:pPr>
            <w:bookmarkStart w:id="58" w:name="n734"/>
            <w:bookmarkEnd w:id="58"/>
            <w:r w:rsidRPr="0007458D">
              <w:rPr>
                <w:sz w:val="24"/>
                <w:szCs w:val="24"/>
                <w:lang w:eastAsia="ru-RU"/>
              </w:rPr>
              <w:t xml:space="preserve">6) </w:t>
            </w:r>
            <w:bookmarkStart w:id="59" w:name="n736"/>
            <w:bookmarkEnd w:id="59"/>
            <w:r w:rsidRPr="0007458D">
              <w:rPr>
                <w:sz w:val="24"/>
                <w:szCs w:val="24"/>
                <w:lang w:eastAsia="ru-RU"/>
              </w:rPr>
              <w:t>невідповідність найменування юридичної особи вим</w:t>
            </w:r>
            <w:r w:rsidRPr="0007458D">
              <w:rPr>
                <w:sz w:val="24"/>
                <w:szCs w:val="24"/>
                <w:lang w:eastAsia="ru-RU"/>
              </w:rPr>
              <w:t>о</w:t>
            </w:r>
            <w:r w:rsidRPr="0007458D">
              <w:rPr>
                <w:sz w:val="24"/>
                <w:szCs w:val="24"/>
                <w:lang w:eastAsia="ru-RU"/>
              </w:rPr>
              <w:t>гам закону;</w:t>
            </w:r>
          </w:p>
          <w:p w:rsidR="006E65EF" w:rsidRPr="0007458D" w:rsidRDefault="006E65EF" w:rsidP="00086A02">
            <w:pPr>
              <w:jc w:val="left"/>
              <w:rPr>
                <w:sz w:val="24"/>
                <w:szCs w:val="24"/>
                <w:lang w:eastAsia="ru-RU"/>
              </w:rPr>
            </w:pPr>
            <w:bookmarkStart w:id="60" w:name="n737"/>
            <w:bookmarkEnd w:id="60"/>
            <w:r w:rsidRPr="0007458D">
              <w:rPr>
                <w:sz w:val="24"/>
                <w:szCs w:val="24"/>
                <w:lang w:eastAsia="ru-RU"/>
              </w:rPr>
              <w:t>7) щодо засновника (учасника) юридичної особи, що створюється, проведено державну реєстрацію рішення про припинення юридичної особи в результаті її ліквід</w:t>
            </w:r>
            <w:r w:rsidRPr="0007458D">
              <w:rPr>
                <w:sz w:val="24"/>
                <w:szCs w:val="24"/>
                <w:lang w:eastAsia="ru-RU"/>
              </w:rPr>
              <w:t>а</w:t>
            </w:r>
            <w:r w:rsidRPr="0007458D">
              <w:rPr>
                <w:sz w:val="24"/>
                <w:szCs w:val="24"/>
                <w:lang w:eastAsia="ru-RU"/>
              </w:rPr>
              <w:t>ції;</w:t>
            </w:r>
          </w:p>
          <w:p w:rsidR="006E65EF" w:rsidRPr="0007458D" w:rsidRDefault="006E65EF" w:rsidP="00086A02">
            <w:pPr>
              <w:jc w:val="left"/>
              <w:rPr>
                <w:sz w:val="24"/>
                <w:szCs w:val="24"/>
                <w:lang w:eastAsia="uk-UA"/>
              </w:rPr>
            </w:pPr>
            <w:bookmarkStart w:id="61" w:name="n738"/>
            <w:bookmarkEnd w:id="61"/>
            <w:r w:rsidRPr="0007458D">
              <w:rPr>
                <w:sz w:val="24"/>
                <w:szCs w:val="24"/>
                <w:lang w:eastAsia="ru-RU"/>
              </w:rPr>
              <w:t>8) щодо юридичної особи, стосовно якої подано заяву про державну реєстрацію змін до відомостей Єдиного держ</w:t>
            </w:r>
            <w:r w:rsidRPr="0007458D">
              <w:rPr>
                <w:sz w:val="24"/>
                <w:szCs w:val="24"/>
                <w:lang w:eastAsia="ru-RU"/>
              </w:rPr>
              <w:t>а</w:t>
            </w:r>
            <w:r w:rsidRPr="0007458D">
              <w:rPr>
                <w:sz w:val="24"/>
                <w:szCs w:val="24"/>
                <w:lang w:eastAsia="ru-RU"/>
              </w:rPr>
              <w:t>вного реєстру, пов’язаних із зміною засновників (учасн</w:t>
            </w:r>
            <w:r w:rsidRPr="0007458D">
              <w:rPr>
                <w:sz w:val="24"/>
                <w:szCs w:val="24"/>
                <w:lang w:eastAsia="ru-RU"/>
              </w:rPr>
              <w:t>и</w:t>
            </w:r>
            <w:r w:rsidRPr="0007458D">
              <w:rPr>
                <w:sz w:val="24"/>
                <w:szCs w:val="24"/>
                <w:lang w:eastAsia="ru-RU"/>
              </w:rPr>
              <w:t xml:space="preserve">ків) юридичної особи, проведено державну реєстрацію </w:t>
            </w:r>
            <w:r w:rsidRPr="0007458D">
              <w:rPr>
                <w:sz w:val="24"/>
                <w:szCs w:val="24"/>
                <w:lang w:eastAsia="ru-RU"/>
              </w:rPr>
              <w:lastRenderedPageBreak/>
              <w:t>рішення про припинення юридичної особи в результаті її ліквідації</w:t>
            </w:r>
            <w:bookmarkStart w:id="62" w:name="n739"/>
            <w:bookmarkEnd w:id="62"/>
            <w:r w:rsidR="0007458D">
              <w:rPr>
                <w:sz w:val="24"/>
                <w:szCs w:val="24"/>
                <w:lang w:eastAsia="ru-RU"/>
              </w:rPr>
              <w:t>.</w:t>
            </w:r>
          </w:p>
        </w:tc>
      </w:tr>
      <w:tr w:rsidR="006E65EF" w:rsidRPr="0007458D" w:rsidTr="00952483">
        <w:tc>
          <w:tcPr>
            <w:tcW w:w="250" w:type="pct"/>
            <w:tcBorders>
              <w:top w:val="outset" w:sz="6" w:space="0" w:color="000000"/>
              <w:left w:val="outset" w:sz="6" w:space="0" w:color="000000"/>
              <w:bottom w:val="outset" w:sz="6" w:space="0" w:color="000000"/>
              <w:right w:val="outset" w:sz="6" w:space="0" w:color="000000"/>
            </w:tcBorders>
          </w:tcPr>
          <w:p w:rsidR="006E65EF" w:rsidRPr="0007458D" w:rsidRDefault="006E65EF" w:rsidP="002D3D8C">
            <w:pPr>
              <w:jc w:val="left"/>
              <w:rPr>
                <w:sz w:val="24"/>
                <w:szCs w:val="24"/>
                <w:lang w:eastAsia="uk-UA"/>
              </w:rPr>
            </w:pPr>
            <w:r w:rsidRPr="0007458D">
              <w:rPr>
                <w:sz w:val="24"/>
                <w:szCs w:val="24"/>
                <w:lang w:eastAsia="uk-UA"/>
              </w:rPr>
              <w:lastRenderedPageBreak/>
              <w:t>15.</w:t>
            </w:r>
          </w:p>
        </w:tc>
        <w:tc>
          <w:tcPr>
            <w:tcW w:w="1600" w:type="pct"/>
            <w:tcBorders>
              <w:top w:val="outset" w:sz="6" w:space="0" w:color="000000"/>
              <w:left w:val="outset" w:sz="6" w:space="0" w:color="000000"/>
              <w:bottom w:val="outset" w:sz="6" w:space="0" w:color="000000"/>
              <w:right w:val="outset" w:sz="6" w:space="0" w:color="000000"/>
            </w:tcBorders>
          </w:tcPr>
          <w:p w:rsidR="006E65EF" w:rsidRPr="0007458D" w:rsidRDefault="006E65EF" w:rsidP="00886F42">
            <w:pPr>
              <w:jc w:val="left"/>
              <w:rPr>
                <w:sz w:val="24"/>
                <w:szCs w:val="24"/>
                <w:lang w:eastAsia="uk-UA"/>
              </w:rPr>
            </w:pPr>
            <w:r w:rsidRPr="0007458D">
              <w:rPr>
                <w:sz w:val="24"/>
                <w:szCs w:val="24"/>
                <w:lang w:eastAsia="uk-UA"/>
              </w:rPr>
              <w:t>Результат надання адмініс</w:t>
            </w:r>
            <w:r w:rsidRPr="0007458D">
              <w:rPr>
                <w:sz w:val="24"/>
                <w:szCs w:val="24"/>
                <w:lang w:eastAsia="uk-UA"/>
              </w:rPr>
              <w:t>т</w:t>
            </w:r>
            <w:r w:rsidRPr="0007458D">
              <w:rPr>
                <w:sz w:val="24"/>
                <w:szCs w:val="24"/>
                <w:lang w:eastAsia="uk-UA"/>
              </w:rPr>
              <w:t>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6E65EF" w:rsidRPr="0007458D" w:rsidRDefault="006E65EF" w:rsidP="00F2206D">
            <w:pPr>
              <w:pStyle w:val="a5"/>
              <w:tabs>
                <w:tab w:val="left" w:pos="217"/>
              </w:tabs>
              <w:ind w:left="0"/>
              <w:rPr>
                <w:sz w:val="24"/>
                <w:szCs w:val="24"/>
                <w:lang w:eastAsia="uk-UA"/>
              </w:rPr>
            </w:pPr>
            <w:r w:rsidRPr="0007458D">
              <w:rPr>
                <w:sz w:val="24"/>
                <w:szCs w:val="24"/>
              </w:rPr>
              <w:t>1.Оприлюднення на порталі електронних сервісів випи</w:t>
            </w:r>
            <w:r w:rsidRPr="0007458D">
              <w:rPr>
                <w:sz w:val="24"/>
                <w:szCs w:val="24"/>
              </w:rPr>
              <w:t>с</w:t>
            </w:r>
            <w:r w:rsidRPr="0007458D">
              <w:rPr>
                <w:sz w:val="24"/>
                <w:szCs w:val="24"/>
              </w:rPr>
              <w:t>ки, результатів надання адміністративних послуг у сфері державної реєстрації та установчих документів юридичної особи.</w:t>
            </w:r>
          </w:p>
          <w:p w:rsidR="006E65EF" w:rsidRPr="0007458D" w:rsidRDefault="006E65EF" w:rsidP="00F2206D">
            <w:pPr>
              <w:pStyle w:val="a5"/>
              <w:widowControl w:val="0"/>
              <w:shd w:val="clear" w:color="auto" w:fill="FFFFFF"/>
              <w:tabs>
                <w:tab w:val="left" w:pos="257"/>
                <w:tab w:val="left" w:pos="885"/>
                <w:tab w:val="left" w:pos="1134"/>
              </w:tabs>
              <w:ind w:left="0"/>
              <w:rPr>
                <w:sz w:val="24"/>
                <w:szCs w:val="24"/>
              </w:rPr>
            </w:pPr>
            <w:r w:rsidRPr="0007458D">
              <w:rPr>
                <w:sz w:val="24"/>
                <w:szCs w:val="24"/>
                <w:lang w:eastAsia="ru-RU"/>
              </w:rPr>
              <w:t>2.Повідомлення про зупинення розгляду документів із зазначенням строку та виключного переліку підстав для його зупинення</w:t>
            </w:r>
            <w:r w:rsidRPr="0007458D">
              <w:rPr>
                <w:sz w:val="24"/>
                <w:szCs w:val="24"/>
                <w:lang w:eastAsia="uk-UA"/>
              </w:rPr>
              <w:t>.</w:t>
            </w:r>
          </w:p>
          <w:p w:rsidR="006E65EF" w:rsidRPr="0007458D" w:rsidRDefault="006E65EF" w:rsidP="00F2206D">
            <w:pPr>
              <w:pStyle w:val="a5"/>
              <w:widowControl w:val="0"/>
              <w:shd w:val="clear" w:color="auto" w:fill="FFFFFF"/>
              <w:tabs>
                <w:tab w:val="left" w:pos="257"/>
                <w:tab w:val="left" w:pos="885"/>
                <w:tab w:val="left" w:pos="1134"/>
              </w:tabs>
              <w:ind w:left="0"/>
              <w:rPr>
                <w:sz w:val="24"/>
                <w:szCs w:val="24"/>
              </w:rPr>
            </w:pPr>
            <w:r w:rsidRPr="0007458D">
              <w:rPr>
                <w:sz w:val="24"/>
                <w:szCs w:val="24"/>
                <w:lang w:eastAsia="uk-UA"/>
              </w:rPr>
              <w:t xml:space="preserve">3. </w:t>
            </w:r>
            <w:r w:rsidRPr="0007458D">
              <w:rPr>
                <w:sz w:val="24"/>
                <w:szCs w:val="24"/>
              </w:rPr>
              <w:t>Повідомлення про відмову у державній реєстрації із зазначенням виключного переліку підстав для відмови.</w:t>
            </w:r>
          </w:p>
        </w:tc>
      </w:tr>
      <w:tr w:rsidR="006E65EF" w:rsidRPr="0007458D" w:rsidTr="00952483">
        <w:tc>
          <w:tcPr>
            <w:tcW w:w="250" w:type="pct"/>
            <w:tcBorders>
              <w:top w:val="outset" w:sz="6" w:space="0" w:color="000000"/>
              <w:left w:val="outset" w:sz="6" w:space="0" w:color="000000"/>
              <w:bottom w:val="outset" w:sz="6" w:space="0" w:color="000000"/>
              <w:right w:val="outset" w:sz="6" w:space="0" w:color="000000"/>
            </w:tcBorders>
          </w:tcPr>
          <w:p w:rsidR="006E65EF" w:rsidRPr="0007458D" w:rsidRDefault="006E65EF" w:rsidP="00886F42">
            <w:pPr>
              <w:jc w:val="left"/>
              <w:rPr>
                <w:sz w:val="24"/>
                <w:szCs w:val="24"/>
                <w:lang w:eastAsia="uk-UA"/>
              </w:rPr>
            </w:pPr>
            <w:r w:rsidRPr="0007458D">
              <w:rPr>
                <w:sz w:val="24"/>
                <w:szCs w:val="24"/>
                <w:lang w:eastAsia="uk-UA"/>
              </w:rPr>
              <w:t>16.</w:t>
            </w:r>
          </w:p>
        </w:tc>
        <w:tc>
          <w:tcPr>
            <w:tcW w:w="1600" w:type="pct"/>
            <w:tcBorders>
              <w:top w:val="outset" w:sz="6" w:space="0" w:color="000000"/>
              <w:left w:val="outset" w:sz="6" w:space="0" w:color="000000"/>
              <w:bottom w:val="outset" w:sz="6" w:space="0" w:color="000000"/>
              <w:right w:val="outset" w:sz="6" w:space="0" w:color="000000"/>
            </w:tcBorders>
          </w:tcPr>
          <w:p w:rsidR="006E65EF" w:rsidRPr="0007458D" w:rsidRDefault="006E65EF" w:rsidP="00D16D9F">
            <w:pPr>
              <w:jc w:val="left"/>
              <w:rPr>
                <w:sz w:val="24"/>
                <w:szCs w:val="24"/>
                <w:lang w:eastAsia="uk-UA"/>
              </w:rPr>
            </w:pPr>
            <w:r w:rsidRPr="0007458D">
              <w:rPr>
                <w:sz w:val="24"/>
                <w:szCs w:val="24"/>
                <w:lang w:eastAsia="uk-UA"/>
              </w:rPr>
              <w:t>Способи отримання відпов</w:t>
            </w:r>
            <w:r w:rsidRPr="0007458D">
              <w:rPr>
                <w:sz w:val="24"/>
                <w:szCs w:val="24"/>
                <w:lang w:eastAsia="uk-UA"/>
              </w:rPr>
              <w:t>і</w:t>
            </w:r>
            <w:r w:rsidRPr="0007458D">
              <w:rPr>
                <w:sz w:val="24"/>
                <w:szCs w:val="24"/>
                <w:lang w:eastAsia="uk-UA"/>
              </w:rPr>
              <w:t>ді (результату)</w:t>
            </w:r>
          </w:p>
        </w:tc>
        <w:tc>
          <w:tcPr>
            <w:tcW w:w="3150" w:type="pct"/>
            <w:tcBorders>
              <w:top w:val="outset" w:sz="6" w:space="0" w:color="000000"/>
              <w:left w:val="outset" w:sz="6" w:space="0" w:color="000000"/>
              <w:bottom w:val="outset" w:sz="6" w:space="0" w:color="000000"/>
              <w:right w:val="outset" w:sz="6" w:space="0" w:color="000000"/>
            </w:tcBorders>
          </w:tcPr>
          <w:p w:rsidR="006E65EF" w:rsidRPr="0007458D" w:rsidRDefault="004D4BBD" w:rsidP="009856A0">
            <w:pPr>
              <w:pStyle w:val="a5"/>
              <w:widowControl w:val="0"/>
              <w:shd w:val="clear" w:color="auto" w:fill="FFFFFF"/>
              <w:tabs>
                <w:tab w:val="left" w:pos="257"/>
                <w:tab w:val="left" w:pos="885"/>
                <w:tab w:val="left" w:pos="1134"/>
              </w:tabs>
              <w:ind w:left="0"/>
              <w:rPr>
                <w:sz w:val="24"/>
                <w:szCs w:val="24"/>
                <w:lang w:eastAsia="uk-UA"/>
              </w:rPr>
            </w:pPr>
            <w:r w:rsidRPr="0007458D">
              <w:rPr>
                <w:sz w:val="24"/>
                <w:szCs w:val="24"/>
                <w:shd w:val="clear" w:color="auto" w:fill="FFFFFF"/>
              </w:rPr>
              <w:t>Заявник за кодом, розміщеним на описі наданих докуме</w:t>
            </w:r>
            <w:r w:rsidRPr="0007458D">
              <w:rPr>
                <w:sz w:val="24"/>
                <w:szCs w:val="24"/>
                <w:shd w:val="clear" w:color="auto" w:fill="FFFFFF"/>
              </w:rPr>
              <w:t>н</w:t>
            </w:r>
            <w:r w:rsidRPr="0007458D">
              <w:rPr>
                <w:sz w:val="24"/>
                <w:szCs w:val="24"/>
                <w:shd w:val="clear" w:color="auto" w:fill="FFFFFF"/>
              </w:rPr>
              <w:t>тів, виконує пошук відомостей на сайті Міністерства ю</w:t>
            </w:r>
            <w:r w:rsidRPr="0007458D">
              <w:rPr>
                <w:sz w:val="24"/>
                <w:szCs w:val="24"/>
                <w:shd w:val="clear" w:color="auto" w:fill="FFFFFF"/>
              </w:rPr>
              <w:t>с</w:t>
            </w:r>
            <w:r w:rsidRPr="0007458D">
              <w:rPr>
                <w:sz w:val="24"/>
                <w:szCs w:val="24"/>
                <w:shd w:val="clear" w:color="auto" w:fill="FFFFFF"/>
              </w:rPr>
              <w:t>тиції України (</w:t>
            </w:r>
            <w:hyperlink r:id="rId10" w:history="1">
              <w:r w:rsidRPr="0007458D">
                <w:rPr>
                  <w:rStyle w:val="a7"/>
                  <w:color w:val="auto"/>
                  <w:sz w:val="24"/>
                  <w:szCs w:val="24"/>
                  <w:shd w:val="clear" w:color="auto" w:fill="FFFFFF"/>
                </w:rPr>
                <w:t>https://usr.minjust.gov.ua</w:t>
              </w:r>
            </w:hyperlink>
            <w:r w:rsidRPr="0007458D">
              <w:rPr>
                <w:sz w:val="24"/>
                <w:szCs w:val="24"/>
                <w:shd w:val="clear" w:color="auto" w:fill="FFFFFF"/>
              </w:rPr>
              <w:t>).</w:t>
            </w:r>
          </w:p>
        </w:tc>
      </w:tr>
      <w:tr w:rsidR="006E65EF" w:rsidRPr="0007458D" w:rsidTr="00952483">
        <w:tc>
          <w:tcPr>
            <w:tcW w:w="250" w:type="pct"/>
            <w:tcBorders>
              <w:top w:val="outset" w:sz="6" w:space="0" w:color="000000"/>
              <w:left w:val="outset" w:sz="6" w:space="0" w:color="000000"/>
              <w:bottom w:val="outset" w:sz="6" w:space="0" w:color="000000"/>
              <w:right w:val="outset" w:sz="6" w:space="0" w:color="000000"/>
            </w:tcBorders>
          </w:tcPr>
          <w:p w:rsidR="006E65EF" w:rsidRPr="0007458D" w:rsidRDefault="006E65EF" w:rsidP="00886F42">
            <w:pPr>
              <w:jc w:val="left"/>
              <w:rPr>
                <w:sz w:val="24"/>
                <w:szCs w:val="24"/>
                <w:lang w:eastAsia="uk-UA"/>
              </w:rPr>
            </w:pPr>
          </w:p>
        </w:tc>
        <w:tc>
          <w:tcPr>
            <w:tcW w:w="1600" w:type="pct"/>
            <w:tcBorders>
              <w:top w:val="outset" w:sz="6" w:space="0" w:color="000000"/>
              <w:left w:val="outset" w:sz="6" w:space="0" w:color="000000"/>
              <w:bottom w:val="outset" w:sz="6" w:space="0" w:color="000000"/>
              <w:right w:val="outset" w:sz="6" w:space="0" w:color="000000"/>
            </w:tcBorders>
          </w:tcPr>
          <w:p w:rsidR="006E65EF" w:rsidRPr="0007458D" w:rsidRDefault="006E65EF" w:rsidP="00D16D9F">
            <w:pPr>
              <w:jc w:val="left"/>
              <w:rPr>
                <w:sz w:val="24"/>
                <w:szCs w:val="24"/>
                <w:lang w:eastAsia="uk-UA"/>
              </w:rPr>
            </w:pPr>
            <w:r w:rsidRPr="0007458D">
              <w:rPr>
                <w:sz w:val="24"/>
                <w:szCs w:val="24"/>
                <w:lang w:eastAsia="uk-UA"/>
              </w:rPr>
              <w:t>Примітка</w:t>
            </w:r>
          </w:p>
        </w:tc>
        <w:tc>
          <w:tcPr>
            <w:tcW w:w="3150" w:type="pct"/>
            <w:tcBorders>
              <w:top w:val="outset" w:sz="6" w:space="0" w:color="000000"/>
              <w:left w:val="outset" w:sz="6" w:space="0" w:color="000000"/>
              <w:bottom w:val="outset" w:sz="6" w:space="0" w:color="000000"/>
              <w:right w:val="outset" w:sz="6" w:space="0" w:color="000000"/>
            </w:tcBorders>
          </w:tcPr>
          <w:p w:rsidR="006E65EF" w:rsidRPr="0007458D" w:rsidRDefault="006E65EF" w:rsidP="00F2206D">
            <w:pPr>
              <w:rPr>
                <w:sz w:val="24"/>
                <w:szCs w:val="24"/>
              </w:rPr>
            </w:pPr>
          </w:p>
        </w:tc>
      </w:tr>
    </w:tbl>
    <w:p w:rsidR="00DC764C" w:rsidRPr="0007458D" w:rsidRDefault="00DC764C">
      <w:pPr>
        <w:rPr>
          <w:sz w:val="24"/>
          <w:szCs w:val="24"/>
          <w:lang w:eastAsia="uk-UA"/>
        </w:rPr>
      </w:pPr>
      <w:bookmarkStart w:id="63" w:name="n43"/>
      <w:bookmarkEnd w:id="63"/>
    </w:p>
    <w:sectPr w:rsidR="00DC764C" w:rsidRPr="0007458D" w:rsidSect="007171B9">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A2E31"/>
    <w:multiLevelType w:val="hybridMultilevel"/>
    <w:tmpl w:val="609EFC64"/>
    <w:lvl w:ilvl="0" w:tplc="944E20B2">
      <w:start w:val="1"/>
      <w:numFmt w:val="decimal"/>
      <w:lvlText w:val="%1."/>
      <w:lvlJc w:val="left"/>
      <w:pPr>
        <w:ind w:left="720" w:hanging="360"/>
      </w:pPr>
      <w:rPr>
        <w:rFonts w:ascii="Times New Roman" w:hAnsi="Times New Roman" w:cs="Times New Roman" w:hint="default"/>
        <w:i w:val="0"/>
        <w:iCs w:val="0"/>
        <w:color w:val="auto"/>
        <w:sz w:val="24"/>
        <w:szCs w:val="24"/>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1">
    <w:nsid w:val="0ADA05D0"/>
    <w:multiLevelType w:val="hybridMultilevel"/>
    <w:tmpl w:val="0A640526"/>
    <w:lvl w:ilvl="0" w:tplc="DDCA35BE">
      <w:start w:val="1"/>
      <w:numFmt w:val="decimal"/>
      <w:lvlText w:val="%1."/>
      <w:lvlJc w:val="left"/>
      <w:pPr>
        <w:ind w:left="360" w:hanging="360"/>
      </w:pPr>
      <w:rPr>
        <w:rFonts w:ascii="Times New Roman" w:eastAsia="Times New Roman" w:hAnsi="Times New Roman" w:cs="Times New Roman"/>
      </w:rPr>
    </w:lvl>
    <w:lvl w:ilvl="1" w:tplc="04220019">
      <w:start w:val="1"/>
      <w:numFmt w:val="lowerLetter"/>
      <w:lvlText w:val="%2."/>
      <w:lvlJc w:val="left"/>
      <w:pPr>
        <w:ind w:left="1080" w:hanging="360"/>
      </w:pPr>
      <w:rPr>
        <w:rFonts w:cs="Times New Roman"/>
      </w:rPr>
    </w:lvl>
    <w:lvl w:ilvl="2" w:tplc="0422001B">
      <w:start w:val="1"/>
      <w:numFmt w:val="lowerRoman"/>
      <w:lvlText w:val="%3."/>
      <w:lvlJc w:val="right"/>
      <w:pPr>
        <w:ind w:left="1800" w:hanging="180"/>
      </w:pPr>
      <w:rPr>
        <w:rFonts w:cs="Times New Roman"/>
      </w:rPr>
    </w:lvl>
    <w:lvl w:ilvl="3" w:tplc="0422000F">
      <w:start w:val="1"/>
      <w:numFmt w:val="decimal"/>
      <w:lvlText w:val="%4."/>
      <w:lvlJc w:val="left"/>
      <w:pPr>
        <w:ind w:left="2520" w:hanging="360"/>
      </w:pPr>
      <w:rPr>
        <w:rFonts w:cs="Times New Roman"/>
      </w:rPr>
    </w:lvl>
    <w:lvl w:ilvl="4" w:tplc="04220019">
      <w:start w:val="1"/>
      <w:numFmt w:val="lowerLetter"/>
      <w:lvlText w:val="%5."/>
      <w:lvlJc w:val="left"/>
      <w:pPr>
        <w:ind w:left="3240" w:hanging="360"/>
      </w:pPr>
      <w:rPr>
        <w:rFonts w:cs="Times New Roman"/>
      </w:rPr>
    </w:lvl>
    <w:lvl w:ilvl="5" w:tplc="0422001B">
      <w:start w:val="1"/>
      <w:numFmt w:val="lowerRoman"/>
      <w:lvlText w:val="%6."/>
      <w:lvlJc w:val="right"/>
      <w:pPr>
        <w:ind w:left="3960" w:hanging="180"/>
      </w:pPr>
      <w:rPr>
        <w:rFonts w:cs="Times New Roman"/>
      </w:rPr>
    </w:lvl>
    <w:lvl w:ilvl="6" w:tplc="0422000F">
      <w:start w:val="1"/>
      <w:numFmt w:val="decimal"/>
      <w:lvlText w:val="%7."/>
      <w:lvlJc w:val="left"/>
      <w:pPr>
        <w:ind w:left="4680" w:hanging="360"/>
      </w:pPr>
      <w:rPr>
        <w:rFonts w:cs="Times New Roman"/>
      </w:rPr>
    </w:lvl>
    <w:lvl w:ilvl="7" w:tplc="04220019">
      <w:start w:val="1"/>
      <w:numFmt w:val="lowerLetter"/>
      <w:lvlText w:val="%8."/>
      <w:lvlJc w:val="left"/>
      <w:pPr>
        <w:ind w:left="5400" w:hanging="360"/>
      </w:pPr>
      <w:rPr>
        <w:rFonts w:cs="Times New Roman"/>
      </w:rPr>
    </w:lvl>
    <w:lvl w:ilvl="8" w:tplc="0422001B">
      <w:start w:val="1"/>
      <w:numFmt w:val="lowerRoman"/>
      <w:lvlText w:val="%9."/>
      <w:lvlJc w:val="right"/>
      <w:pPr>
        <w:ind w:left="6120" w:hanging="180"/>
      </w:pPr>
      <w:rPr>
        <w:rFonts w:cs="Times New Roman"/>
      </w:rPr>
    </w:lvl>
  </w:abstractNum>
  <w:abstractNum w:abstractNumId="2">
    <w:nsid w:val="1135524B"/>
    <w:multiLevelType w:val="hybridMultilevel"/>
    <w:tmpl w:val="8ECE0084"/>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3">
    <w:nsid w:val="117E3009"/>
    <w:multiLevelType w:val="hybridMultilevel"/>
    <w:tmpl w:val="BFFA62A2"/>
    <w:lvl w:ilvl="0" w:tplc="369677EE">
      <w:start w:val="1"/>
      <w:numFmt w:val="decimal"/>
      <w:lvlText w:val="%1."/>
      <w:lvlJc w:val="left"/>
      <w:pPr>
        <w:ind w:left="376" w:hanging="360"/>
      </w:pPr>
      <w:rPr>
        <w:rFonts w:cs="Times New Roman" w:hint="default"/>
        <w:i w:val="0"/>
        <w:iCs w:val="0"/>
      </w:rPr>
    </w:lvl>
    <w:lvl w:ilvl="1" w:tplc="04220019">
      <w:start w:val="1"/>
      <w:numFmt w:val="lowerLetter"/>
      <w:lvlText w:val="%2."/>
      <w:lvlJc w:val="left"/>
      <w:pPr>
        <w:ind w:left="1096" w:hanging="360"/>
      </w:pPr>
      <w:rPr>
        <w:rFonts w:cs="Times New Roman"/>
      </w:rPr>
    </w:lvl>
    <w:lvl w:ilvl="2" w:tplc="0422001B">
      <w:start w:val="1"/>
      <w:numFmt w:val="lowerRoman"/>
      <w:lvlText w:val="%3."/>
      <w:lvlJc w:val="right"/>
      <w:pPr>
        <w:ind w:left="1816" w:hanging="180"/>
      </w:pPr>
      <w:rPr>
        <w:rFonts w:cs="Times New Roman"/>
      </w:rPr>
    </w:lvl>
    <w:lvl w:ilvl="3" w:tplc="0422000F">
      <w:start w:val="1"/>
      <w:numFmt w:val="decimal"/>
      <w:lvlText w:val="%4."/>
      <w:lvlJc w:val="left"/>
      <w:pPr>
        <w:ind w:left="2536" w:hanging="360"/>
      </w:pPr>
      <w:rPr>
        <w:rFonts w:cs="Times New Roman"/>
      </w:rPr>
    </w:lvl>
    <w:lvl w:ilvl="4" w:tplc="04220019">
      <w:start w:val="1"/>
      <w:numFmt w:val="lowerLetter"/>
      <w:lvlText w:val="%5."/>
      <w:lvlJc w:val="left"/>
      <w:pPr>
        <w:ind w:left="3256" w:hanging="360"/>
      </w:pPr>
      <w:rPr>
        <w:rFonts w:cs="Times New Roman"/>
      </w:rPr>
    </w:lvl>
    <w:lvl w:ilvl="5" w:tplc="0422001B">
      <w:start w:val="1"/>
      <w:numFmt w:val="lowerRoman"/>
      <w:lvlText w:val="%6."/>
      <w:lvlJc w:val="right"/>
      <w:pPr>
        <w:ind w:left="3976" w:hanging="180"/>
      </w:pPr>
      <w:rPr>
        <w:rFonts w:cs="Times New Roman"/>
      </w:rPr>
    </w:lvl>
    <w:lvl w:ilvl="6" w:tplc="0422000F">
      <w:start w:val="1"/>
      <w:numFmt w:val="decimal"/>
      <w:lvlText w:val="%7."/>
      <w:lvlJc w:val="left"/>
      <w:pPr>
        <w:ind w:left="4696" w:hanging="360"/>
      </w:pPr>
      <w:rPr>
        <w:rFonts w:cs="Times New Roman"/>
      </w:rPr>
    </w:lvl>
    <w:lvl w:ilvl="7" w:tplc="04220019">
      <w:start w:val="1"/>
      <w:numFmt w:val="lowerLetter"/>
      <w:lvlText w:val="%8."/>
      <w:lvlJc w:val="left"/>
      <w:pPr>
        <w:ind w:left="5416" w:hanging="360"/>
      </w:pPr>
      <w:rPr>
        <w:rFonts w:cs="Times New Roman"/>
      </w:rPr>
    </w:lvl>
    <w:lvl w:ilvl="8" w:tplc="0422001B">
      <w:start w:val="1"/>
      <w:numFmt w:val="lowerRoman"/>
      <w:lvlText w:val="%9."/>
      <w:lvlJc w:val="right"/>
      <w:pPr>
        <w:ind w:left="6136" w:hanging="180"/>
      </w:pPr>
      <w:rPr>
        <w:rFonts w:cs="Times New Roman"/>
      </w:rPr>
    </w:lvl>
  </w:abstractNum>
  <w:abstractNum w:abstractNumId="4">
    <w:nsid w:val="12DF3327"/>
    <w:multiLevelType w:val="hybridMultilevel"/>
    <w:tmpl w:val="4A32F3F6"/>
    <w:lvl w:ilvl="0" w:tplc="0422000F">
      <w:start w:val="1"/>
      <w:numFmt w:val="decimal"/>
      <w:lvlText w:val="%1."/>
      <w:lvlJc w:val="left"/>
      <w:pPr>
        <w:ind w:left="360" w:hanging="360"/>
      </w:pPr>
      <w:rPr>
        <w:rFonts w:cs="Times New Roman" w:hint="default"/>
      </w:rPr>
    </w:lvl>
    <w:lvl w:ilvl="1" w:tplc="04220019">
      <w:start w:val="1"/>
      <w:numFmt w:val="lowerLetter"/>
      <w:lvlText w:val="%2."/>
      <w:lvlJc w:val="left"/>
      <w:pPr>
        <w:ind w:left="1080" w:hanging="360"/>
      </w:pPr>
      <w:rPr>
        <w:rFonts w:cs="Times New Roman"/>
      </w:rPr>
    </w:lvl>
    <w:lvl w:ilvl="2" w:tplc="0422001B">
      <w:start w:val="1"/>
      <w:numFmt w:val="lowerRoman"/>
      <w:lvlText w:val="%3."/>
      <w:lvlJc w:val="right"/>
      <w:pPr>
        <w:ind w:left="1800" w:hanging="180"/>
      </w:pPr>
      <w:rPr>
        <w:rFonts w:cs="Times New Roman"/>
      </w:rPr>
    </w:lvl>
    <w:lvl w:ilvl="3" w:tplc="0422000F">
      <w:start w:val="1"/>
      <w:numFmt w:val="decimal"/>
      <w:lvlText w:val="%4."/>
      <w:lvlJc w:val="left"/>
      <w:pPr>
        <w:ind w:left="2520" w:hanging="360"/>
      </w:pPr>
      <w:rPr>
        <w:rFonts w:cs="Times New Roman"/>
      </w:rPr>
    </w:lvl>
    <w:lvl w:ilvl="4" w:tplc="04220019">
      <w:start w:val="1"/>
      <w:numFmt w:val="lowerLetter"/>
      <w:lvlText w:val="%5."/>
      <w:lvlJc w:val="left"/>
      <w:pPr>
        <w:ind w:left="3240" w:hanging="360"/>
      </w:pPr>
      <w:rPr>
        <w:rFonts w:cs="Times New Roman"/>
      </w:rPr>
    </w:lvl>
    <w:lvl w:ilvl="5" w:tplc="0422001B">
      <w:start w:val="1"/>
      <w:numFmt w:val="lowerRoman"/>
      <w:lvlText w:val="%6."/>
      <w:lvlJc w:val="right"/>
      <w:pPr>
        <w:ind w:left="3960" w:hanging="180"/>
      </w:pPr>
      <w:rPr>
        <w:rFonts w:cs="Times New Roman"/>
      </w:rPr>
    </w:lvl>
    <w:lvl w:ilvl="6" w:tplc="0422000F">
      <w:start w:val="1"/>
      <w:numFmt w:val="decimal"/>
      <w:lvlText w:val="%7."/>
      <w:lvlJc w:val="left"/>
      <w:pPr>
        <w:ind w:left="4680" w:hanging="360"/>
      </w:pPr>
      <w:rPr>
        <w:rFonts w:cs="Times New Roman"/>
      </w:rPr>
    </w:lvl>
    <w:lvl w:ilvl="7" w:tplc="04220019">
      <w:start w:val="1"/>
      <w:numFmt w:val="lowerLetter"/>
      <w:lvlText w:val="%8."/>
      <w:lvlJc w:val="left"/>
      <w:pPr>
        <w:ind w:left="5400" w:hanging="360"/>
      </w:pPr>
      <w:rPr>
        <w:rFonts w:cs="Times New Roman"/>
      </w:rPr>
    </w:lvl>
    <w:lvl w:ilvl="8" w:tplc="0422001B">
      <w:start w:val="1"/>
      <w:numFmt w:val="lowerRoman"/>
      <w:lvlText w:val="%9."/>
      <w:lvlJc w:val="right"/>
      <w:pPr>
        <w:ind w:left="6120" w:hanging="180"/>
      </w:pPr>
      <w:rPr>
        <w:rFonts w:cs="Times New Roman"/>
      </w:rPr>
    </w:lvl>
  </w:abstractNum>
  <w:abstractNum w:abstractNumId="5">
    <w:nsid w:val="1CF7550E"/>
    <w:multiLevelType w:val="hybridMultilevel"/>
    <w:tmpl w:val="BD90F312"/>
    <w:lvl w:ilvl="0" w:tplc="B5864272">
      <w:start w:val="1"/>
      <w:numFmt w:val="decimal"/>
      <w:lvlText w:val="%1."/>
      <w:lvlJc w:val="left"/>
      <w:pPr>
        <w:ind w:left="720" w:hanging="360"/>
      </w:pPr>
      <w:rPr>
        <w:rFonts w:ascii="Times New Roman" w:hAnsi="Times New Roman"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6">
    <w:nsid w:val="1F617954"/>
    <w:multiLevelType w:val="hybridMultilevel"/>
    <w:tmpl w:val="AE1E5848"/>
    <w:lvl w:ilvl="0" w:tplc="0422000F">
      <w:start w:val="1"/>
      <w:numFmt w:val="decimal"/>
      <w:lvlText w:val="%1."/>
      <w:lvlJc w:val="left"/>
      <w:pPr>
        <w:ind w:left="360" w:hanging="360"/>
      </w:pPr>
      <w:rPr>
        <w:rFonts w:cs="Times New Roman" w:hint="default"/>
      </w:rPr>
    </w:lvl>
    <w:lvl w:ilvl="1" w:tplc="04220019">
      <w:start w:val="1"/>
      <w:numFmt w:val="lowerLetter"/>
      <w:lvlText w:val="%2."/>
      <w:lvlJc w:val="left"/>
      <w:pPr>
        <w:ind w:left="1080" w:hanging="360"/>
      </w:pPr>
      <w:rPr>
        <w:rFonts w:cs="Times New Roman"/>
      </w:rPr>
    </w:lvl>
    <w:lvl w:ilvl="2" w:tplc="0422001B">
      <w:start w:val="1"/>
      <w:numFmt w:val="lowerRoman"/>
      <w:lvlText w:val="%3."/>
      <w:lvlJc w:val="right"/>
      <w:pPr>
        <w:ind w:left="1800" w:hanging="180"/>
      </w:pPr>
      <w:rPr>
        <w:rFonts w:cs="Times New Roman"/>
      </w:rPr>
    </w:lvl>
    <w:lvl w:ilvl="3" w:tplc="0422000F">
      <w:start w:val="1"/>
      <w:numFmt w:val="decimal"/>
      <w:lvlText w:val="%4."/>
      <w:lvlJc w:val="left"/>
      <w:pPr>
        <w:ind w:left="2520" w:hanging="360"/>
      </w:pPr>
      <w:rPr>
        <w:rFonts w:cs="Times New Roman"/>
      </w:rPr>
    </w:lvl>
    <w:lvl w:ilvl="4" w:tplc="04220019">
      <w:start w:val="1"/>
      <w:numFmt w:val="lowerLetter"/>
      <w:lvlText w:val="%5."/>
      <w:lvlJc w:val="left"/>
      <w:pPr>
        <w:ind w:left="3240" w:hanging="360"/>
      </w:pPr>
      <w:rPr>
        <w:rFonts w:cs="Times New Roman"/>
      </w:rPr>
    </w:lvl>
    <w:lvl w:ilvl="5" w:tplc="0422001B">
      <w:start w:val="1"/>
      <w:numFmt w:val="lowerRoman"/>
      <w:lvlText w:val="%6."/>
      <w:lvlJc w:val="right"/>
      <w:pPr>
        <w:ind w:left="3960" w:hanging="180"/>
      </w:pPr>
      <w:rPr>
        <w:rFonts w:cs="Times New Roman"/>
      </w:rPr>
    </w:lvl>
    <w:lvl w:ilvl="6" w:tplc="0422000F">
      <w:start w:val="1"/>
      <w:numFmt w:val="decimal"/>
      <w:lvlText w:val="%7."/>
      <w:lvlJc w:val="left"/>
      <w:pPr>
        <w:ind w:left="4680" w:hanging="360"/>
      </w:pPr>
      <w:rPr>
        <w:rFonts w:cs="Times New Roman"/>
      </w:rPr>
    </w:lvl>
    <w:lvl w:ilvl="7" w:tplc="04220019">
      <w:start w:val="1"/>
      <w:numFmt w:val="lowerLetter"/>
      <w:lvlText w:val="%8."/>
      <w:lvlJc w:val="left"/>
      <w:pPr>
        <w:ind w:left="5400" w:hanging="360"/>
      </w:pPr>
      <w:rPr>
        <w:rFonts w:cs="Times New Roman"/>
      </w:rPr>
    </w:lvl>
    <w:lvl w:ilvl="8" w:tplc="0422001B">
      <w:start w:val="1"/>
      <w:numFmt w:val="lowerRoman"/>
      <w:lvlText w:val="%9."/>
      <w:lvlJc w:val="right"/>
      <w:pPr>
        <w:ind w:left="6120" w:hanging="180"/>
      </w:pPr>
      <w:rPr>
        <w:rFonts w:cs="Times New Roman"/>
      </w:rPr>
    </w:lvl>
  </w:abstractNum>
  <w:abstractNum w:abstractNumId="7">
    <w:nsid w:val="2A8D19E8"/>
    <w:multiLevelType w:val="hybridMultilevel"/>
    <w:tmpl w:val="97C4AC76"/>
    <w:lvl w:ilvl="0" w:tplc="A676ADBE">
      <w:start w:val="1"/>
      <w:numFmt w:val="decimal"/>
      <w:lvlText w:val="%1."/>
      <w:lvlJc w:val="left"/>
      <w:pPr>
        <w:ind w:left="376" w:hanging="360"/>
      </w:pPr>
      <w:rPr>
        <w:rFonts w:cs="Times New Roman" w:hint="default"/>
        <w:i w:val="0"/>
        <w:iCs w:val="0"/>
      </w:rPr>
    </w:lvl>
    <w:lvl w:ilvl="1" w:tplc="04220019">
      <w:start w:val="1"/>
      <w:numFmt w:val="lowerLetter"/>
      <w:lvlText w:val="%2."/>
      <w:lvlJc w:val="left"/>
      <w:pPr>
        <w:ind w:left="1096" w:hanging="360"/>
      </w:pPr>
      <w:rPr>
        <w:rFonts w:cs="Times New Roman"/>
      </w:rPr>
    </w:lvl>
    <w:lvl w:ilvl="2" w:tplc="0422001B">
      <w:start w:val="1"/>
      <w:numFmt w:val="lowerRoman"/>
      <w:lvlText w:val="%3."/>
      <w:lvlJc w:val="right"/>
      <w:pPr>
        <w:ind w:left="1816" w:hanging="180"/>
      </w:pPr>
      <w:rPr>
        <w:rFonts w:cs="Times New Roman"/>
      </w:rPr>
    </w:lvl>
    <w:lvl w:ilvl="3" w:tplc="0422000F">
      <w:start w:val="1"/>
      <w:numFmt w:val="decimal"/>
      <w:lvlText w:val="%4."/>
      <w:lvlJc w:val="left"/>
      <w:pPr>
        <w:ind w:left="2536" w:hanging="360"/>
      </w:pPr>
      <w:rPr>
        <w:rFonts w:cs="Times New Roman"/>
      </w:rPr>
    </w:lvl>
    <w:lvl w:ilvl="4" w:tplc="04220019">
      <w:start w:val="1"/>
      <w:numFmt w:val="lowerLetter"/>
      <w:lvlText w:val="%5."/>
      <w:lvlJc w:val="left"/>
      <w:pPr>
        <w:ind w:left="3256" w:hanging="360"/>
      </w:pPr>
      <w:rPr>
        <w:rFonts w:cs="Times New Roman"/>
      </w:rPr>
    </w:lvl>
    <w:lvl w:ilvl="5" w:tplc="0422001B">
      <w:start w:val="1"/>
      <w:numFmt w:val="lowerRoman"/>
      <w:lvlText w:val="%6."/>
      <w:lvlJc w:val="right"/>
      <w:pPr>
        <w:ind w:left="3976" w:hanging="180"/>
      </w:pPr>
      <w:rPr>
        <w:rFonts w:cs="Times New Roman"/>
      </w:rPr>
    </w:lvl>
    <w:lvl w:ilvl="6" w:tplc="0422000F">
      <w:start w:val="1"/>
      <w:numFmt w:val="decimal"/>
      <w:lvlText w:val="%7."/>
      <w:lvlJc w:val="left"/>
      <w:pPr>
        <w:ind w:left="4696" w:hanging="360"/>
      </w:pPr>
      <w:rPr>
        <w:rFonts w:cs="Times New Roman"/>
      </w:rPr>
    </w:lvl>
    <w:lvl w:ilvl="7" w:tplc="04220019">
      <w:start w:val="1"/>
      <w:numFmt w:val="lowerLetter"/>
      <w:lvlText w:val="%8."/>
      <w:lvlJc w:val="left"/>
      <w:pPr>
        <w:ind w:left="5416" w:hanging="360"/>
      </w:pPr>
      <w:rPr>
        <w:rFonts w:cs="Times New Roman"/>
      </w:rPr>
    </w:lvl>
    <w:lvl w:ilvl="8" w:tplc="0422001B">
      <w:start w:val="1"/>
      <w:numFmt w:val="lowerRoman"/>
      <w:lvlText w:val="%9."/>
      <w:lvlJc w:val="right"/>
      <w:pPr>
        <w:ind w:left="6136" w:hanging="180"/>
      </w:pPr>
      <w:rPr>
        <w:rFonts w:cs="Times New Roman"/>
      </w:rPr>
    </w:lvl>
  </w:abstractNum>
  <w:abstractNum w:abstractNumId="8">
    <w:nsid w:val="34BF3954"/>
    <w:multiLevelType w:val="hybridMultilevel"/>
    <w:tmpl w:val="6CA67938"/>
    <w:lvl w:ilvl="0" w:tplc="F90256D2">
      <w:start w:val="1"/>
      <w:numFmt w:val="decimal"/>
      <w:lvlText w:val="%1."/>
      <w:lvlJc w:val="left"/>
      <w:pPr>
        <w:ind w:left="720" w:hanging="360"/>
      </w:pPr>
      <w:rPr>
        <w:rFonts w:ascii="Times New Roman" w:hAnsi="Times New Roman" w:cs="Times New Roman" w:hint="default"/>
        <w:i w:val="0"/>
        <w:iCs w:val="0"/>
        <w:color w:val="000000"/>
        <w:sz w:val="24"/>
        <w:szCs w:val="24"/>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9">
    <w:nsid w:val="357347D6"/>
    <w:multiLevelType w:val="hybridMultilevel"/>
    <w:tmpl w:val="682841A0"/>
    <w:lvl w:ilvl="0" w:tplc="F90256D2">
      <w:start w:val="1"/>
      <w:numFmt w:val="decimal"/>
      <w:lvlText w:val="%1."/>
      <w:lvlJc w:val="left"/>
      <w:pPr>
        <w:ind w:left="3478" w:hanging="360"/>
      </w:pPr>
      <w:rPr>
        <w:rFonts w:ascii="Times New Roman" w:hAnsi="Times New Roman" w:cs="Times New Roman" w:hint="default"/>
        <w:i w:val="0"/>
        <w:iCs w:val="0"/>
        <w:sz w:val="24"/>
        <w:szCs w:val="24"/>
      </w:rPr>
    </w:lvl>
    <w:lvl w:ilvl="1" w:tplc="04220019">
      <w:start w:val="1"/>
      <w:numFmt w:val="lowerLetter"/>
      <w:lvlText w:val="%2."/>
      <w:lvlJc w:val="left"/>
      <w:pPr>
        <w:ind w:left="4198" w:hanging="360"/>
      </w:pPr>
      <w:rPr>
        <w:rFonts w:cs="Times New Roman"/>
      </w:rPr>
    </w:lvl>
    <w:lvl w:ilvl="2" w:tplc="0422001B">
      <w:start w:val="1"/>
      <w:numFmt w:val="lowerRoman"/>
      <w:lvlText w:val="%3."/>
      <w:lvlJc w:val="right"/>
      <w:pPr>
        <w:ind w:left="4918" w:hanging="180"/>
      </w:pPr>
      <w:rPr>
        <w:rFonts w:cs="Times New Roman"/>
      </w:rPr>
    </w:lvl>
    <w:lvl w:ilvl="3" w:tplc="0422000F">
      <w:start w:val="1"/>
      <w:numFmt w:val="decimal"/>
      <w:lvlText w:val="%4."/>
      <w:lvlJc w:val="left"/>
      <w:pPr>
        <w:ind w:left="5638" w:hanging="360"/>
      </w:pPr>
      <w:rPr>
        <w:rFonts w:cs="Times New Roman"/>
      </w:rPr>
    </w:lvl>
    <w:lvl w:ilvl="4" w:tplc="04220019">
      <w:start w:val="1"/>
      <w:numFmt w:val="lowerLetter"/>
      <w:lvlText w:val="%5."/>
      <w:lvlJc w:val="left"/>
      <w:pPr>
        <w:ind w:left="6358" w:hanging="360"/>
      </w:pPr>
      <w:rPr>
        <w:rFonts w:cs="Times New Roman"/>
      </w:rPr>
    </w:lvl>
    <w:lvl w:ilvl="5" w:tplc="0422001B">
      <w:start w:val="1"/>
      <w:numFmt w:val="lowerRoman"/>
      <w:lvlText w:val="%6."/>
      <w:lvlJc w:val="right"/>
      <w:pPr>
        <w:ind w:left="7078" w:hanging="180"/>
      </w:pPr>
      <w:rPr>
        <w:rFonts w:cs="Times New Roman"/>
      </w:rPr>
    </w:lvl>
    <w:lvl w:ilvl="6" w:tplc="0422000F">
      <w:start w:val="1"/>
      <w:numFmt w:val="decimal"/>
      <w:lvlText w:val="%7."/>
      <w:lvlJc w:val="left"/>
      <w:pPr>
        <w:ind w:left="7798" w:hanging="360"/>
      </w:pPr>
      <w:rPr>
        <w:rFonts w:cs="Times New Roman"/>
      </w:rPr>
    </w:lvl>
    <w:lvl w:ilvl="7" w:tplc="04220019">
      <w:start w:val="1"/>
      <w:numFmt w:val="lowerLetter"/>
      <w:lvlText w:val="%8."/>
      <w:lvlJc w:val="left"/>
      <w:pPr>
        <w:ind w:left="8518" w:hanging="360"/>
      </w:pPr>
      <w:rPr>
        <w:rFonts w:cs="Times New Roman"/>
      </w:rPr>
    </w:lvl>
    <w:lvl w:ilvl="8" w:tplc="0422001B">
      <w:start w:val="1"/>
      <w:numFmt w:val="lowerRoman"/>
      <w:lvlText w:val="%9."/>
      <w:lvlJc w:val="right"/>
      <w:pPr>
        <w:ind w:left="9238" w:hanging="180"/>
      </w:pPr>
      <w:rPr>
        <w:rFonts w:cs="Times New Roman"/>
      </w:rPr>
    </w:lvl>
  </w:abstractNum>
  <w:abstractNum w:abstractNumId="10">
    <w:nsid w:val="38333D66"/>
    <w:multiLevelType w:val="hybridMultilevel"/>
    <w:tmpl w:val="1010AC36"/>
    <w:lvl w:ilvl="0" w:tplc="04220011">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11">
    <w:nsid w:val="39C46210"/>
    <w:multiLevelType w:val="hybridMultilevel"/>
    <w:tmpl w:val="8ECE0084"/>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12">
    <w:nsid w:val="54C251D2"/>
    <w:multiLevelType w:val="hybridMultilevel"/>
    <w:tmpl w:val="03344C78"/>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13">
    <w:nsid w:val="5BD0087D"/>
    <w:multiLevelType w:val="hybridMultilevel"/>
    <w:tmpl w:val="2FE610FA"/>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14">
    <w:nsid w:val="62E81D0C"/>
    <w:multiLevelType w:val="hybridMultilevel"/>
    <w:tmpl w:val="769821A6"/>
    <w:lvl w:ilvl="0" w:tplc="944E20B2">
      <w:start w:val="1"/>
      <w:numFmt w:val="decimal"/>
      <w:lvlText w:val="%1."/>
      <w:lvlJc w:val="left"/>
      <w:pPr>
        <w:ind w:left="643" w:hanging="360"/>
      </w:pPr>
      <w:rPr>
        <w:rFonts w:ascii="Times New Roman" w:hAnsi="Times New Roman" w:cs="Times New Roman" w:hint="default"/>
        <w:i w:val="0"/>
        <w:iCs w:val="0"/>
        <w:color w:val="auto"/>
        <w:sz w:val="24"/>
        <w:szCs w:val="24"/>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15">
    <w:nsid w:val="7F552D40"/>
    <w:multiLevelType w:val="hybridMultilevel"/>
    <w:tmpl w:val="17FC87E2"/>
    <w:lvl w:ilvl="0" w:tplc="E53A639E">
      <w:start w:val="3"/>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2"/>
  </w:num>
  <w:num w:numId="4">
    <w:abstractNumId w:val="11"/>
  </w:num>
  <w:num w:numId="5">
    <w:abstractNumId w:val="6"/>
  </w:num>
  <w:num w:numId="6">
    <w:abstractNumId w:val="13"/>
  </w:num>
  <w:num w:numId="7">
    <w:abstractNumId w:val="9"/>
  </w:num>
  <w:num w:numId="8">
    <w:abstractNumId w:val="8"/>
  </w:num>
  <w:num w:numId="9">
    <w:abstractNumId w:val="4"/>
  </w:num>
  <w:num w:numId="10">
    <w:abstractNumId w:val="0"/>
  </w:num>
  <w:num w:numId="11">
    <w:abstractNumId w:val="15"/>
  </w:num>
  <w:num w:numId="12">
    <w:abstractNumId w:val="14"/>
  </w:num>
  <w:num w:numId="13">
    <w:abstractNumId w:val="3"/>
  </w:num>
  <w:num w:numId="14">
    <w:abstractNumId w:val="7"/>
  </w:num>
  <w:num w:numId="15">
    <w:abstractNumId w:val="5"/>
  </w:num>
  <w:num w:numId="16">
    <w:abstractNumId w:val="12"/>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proofState w:grammar="clean"/>
  <w:stylePaneFormatFilter w:val="3F01"/>
  <w:defaultTabStop w:val="709"/>
  <w:autoHyphenation/>
  <w:hyphenationZone w:val="425"/>
  <w:doNotHyphenateCaps/>
  <w:characterSpacingControl w:val="doNotCompress"/>
  <w:doNotValidateAgainstSchema/>
  <w:doNotDemarcateInvalidXml/>
  <w:compat/>
  <w:rsids>
    <w:rsidRoot w:val="00917F95"/>
    <w:rsid w:val="000066BD"/>
    <w:rsid w:val="00007C63"/>
    <w:rsid w:val="000125B4"/>
    <w:rsid w:val="000130BB"/>
    <w:rsid w:val="0001562E"/>
    <w:rsid w:val="000159B4"/>
    <w:rsid w:val="00024917"/>
    <w:rsid w:val="000277E4"/>
    <w:rsid w:val="0003162E"/>
    <w:rsid w:val="00042D6C"/>
    <w:rsid w:val="00046A83"/>
    <w:rsid w:val="00050928"/>
    <w:rsid w:val="00050D08"/>
    <w:rsid w:val="00060372"/>
    <w:rsid w:val="00060B22"/>
    <w:rsid w:val="00070BAD"/>
    <w:rsid w:val="0007458D"/>
    <w:rsid w:val="00076E53"/>
    <w:rsid w:val="00081CF9"/>
    <w:rsid w:val="00086515"/>
    <w:rsid w:val="00086A02"/>
    <w:rsid w:val="00090F47"/>
    <w:rsid w:val="00090FB9"/>
    <w:rsid w:val="00095B10"/>
    <w:rsid w:val="000977BA"/>
    <w:rsid w:val="000A384E"/>
    <w:rsid w:val="000B3913"/>
    <w:rsid w:val="000B5171"/>
    <w:rsid w:val="000C1EDC"/>
    <w:rsid w:val="000C642A"/>
    <w:rsid w:val="000C71DC"/>
    <w:rsid w:val="000C7220"/>
    <w:rsid w:val="000C74A8"/>
    <w:rsid w:val="000D1323"/>
    <w:rsid w:val="000D67C1"/>
    <w:rsid w:val="000E4262"/>
    <w:rsid w:val="000F1DFA"/>
    <w:rsid w:val="000F3A3C"/>
    <w:rsid w:val="000F7BEA"/>
    <w:rsid w:val="001011BC"/>
    <w:rsid w:val="00104048"/>
    <w:rsid w:val="0010626C"/>
    <w:rsid w:val="001123BD"/>
    <w:rsid w:val="00115696"/>
    <w:rsid w:val="0012549E"/>
    <w:rsid w:val="0012717C"/>
    <w:rsid w:val="00133456"/>
    <w:rsid w:val="00134E3F"/>
    <w:rsid w:val="001351BA"/>
    <w:rsid w:val="001419C7"/>
    <w:rsid w:val="001440C1"/>
    <w:rsid w:val="00145A69"/>
    <w:rsid w:val="00146B06"/>
    <w:rsid w:val="001479AF"/>
    <w:rsid w:val="00150E24"/>
    <w:rsid w:val="001513BC"/>
    <w:rsid w:val="0015153D"/>
    <w:rsid w:val="001638C8"/>
    <w:rsid w:val="001716E6"/>
    <w:rsid w:val="00176267"/>
    <w:rsid w:val="00177DBA"/>
    <w:rsid w:val="00180976"/>
    <w:rsid w:val="00180B91"/>
    <w:rsid w:val="00182278"/>
    <w:rsid w:val="001822D0"/>
    <w:rsid w:val="00187BD4"/>
    <w:rsid w:val="001907F3"/>
    <w:rsid w:val="00194B33"/>
    <w:rsid w:val="001A01DE"/>
    <w:rsid w:val="001A4EB4"/>
    <w:rsid w:val="001A51F0"/>
    <w:rsid w:val="001B0823"/>
    <w:rsid w:val="001B0F31"/>
    <w:rsid w:val="001B166C"/>
    <w:rsid w:val="001B33D7"/>
    <w:rsid w:val="001B5B1D"/>
    <w:rsid w:val="001B6EF4"/>
    <w:rsid w:val="001B7086"/>
    <w:rsid w:val="001C6BF1"/>
    <w:rsid w:val="001D071B"/>
    <w:rsid w:val="001D08B9"/>
    <w:rsid w:val="001D2C23"/>
    <w:rsid w:val="001E138A"/>
    <w:rsid w:val="001E47B9"/>
    <w:rsid w:val="001E4831"/>
    <w:rsid w:val="001E5253"/>
    <w:rsid w:val="001E5E80"/>
    <w:rsid w:val="001E710A"/>
    <w:rsid w:val="001F712E"/>
    <w:rsid w:val="0020000F"/>
    <w:rsid w:val="00221596"/>
    <w:rsid w:val="00224F8C"/>
    <w:rsid w:val="002325DE"/>
    <w:rsid w:val="002336AC"/>
    <w:rsid w:val="002426C0"/>
    <w:rsid w:val="00245E35"/>
    <w:rsid w:val="00247D9E"/>
    <w:rsid w:val="00250000"/>
    <w:rsid w:val="00250940"/>
    <w:rsid w:val="00250D3E"/>
    <w:rsid w:val="00254E9C"/>
    <w:rsid w:val="00264F65"/>
    <w:rsid w:val="002701BC"/>
    <w:rsid w:val="00271933"/>
    <w:rsid w:val="00272366"/>
    <w:rsid w:val="00283D6B"/>
    <w:rsid w:val="00287D84"/>
    <w:rsid w:val="00293A4F"/>
    <w:rsid w:val="00294F16"/>
    <w:rsid w:val="00295D25"/>
    <w:rsid w:val="002A12AE"/>
    <w:rsid w:val="002B14ED"/>
    <w:rsid w:val="002B4432"/>
    <w:rsid w:val="002C0650"/>
    <w:rsid w:val="002C4A3D"/>
    <w:rsid w:val="002D0CDA"/>
    <w:rsid w:val="002D2204"/>
    <w:rsid w:val="002D38BA"/>
    <w:rsid w:val="002D3D8C"/>
    <w:rsid w:val="002E1B95"/>
    <w:rsid w:val="002E405F"/>
    <w:rsid w:val="002F4CFB"/>
    <w:rsid w:val="00310119"/>
    <w:rsid w:val="0031431B"/>
    <w:rsid w:val="00315AC5"/>
    <w:rsid w:val="00330551"/>
    <w:rsid w:val="003319BD"/>
    <w:rsid w:val="0033505A"/>
    <w:rsid w:val="00336FAD"/>
    <w:rsid w:val="00337A40"/>
    <w:rsid w:val="00352DC4"/>
    <w:rsid w:val="00353671"/>
    <w:rsid w:val="003625D6"/>
    <w:rsid w:val="00363129"/>
    <w:rsid w:val="0036380D"/>
    <w:rsid w:val="00364D80"/>
    <w:rsid w:val="0036516B"/>
    <w:rsid w:val="00370676"/>
    <w:rsid w:val="00377D01"/>
    <w:rsid w:val="003808DF"/>
    <w:rsid w:val="00382D7D"/>
    <w:rsid w:val="003877A0"/>
    <w:rsid w:val="00394037"/>
    <w:rsid w:val="00395186"/>
    <w:rsid w:val="00396D7A"/>
    <w:rsid w:val="00397B54"/>
    <w:rsid w:val="003A3032"/>
    <w:rsid w:val="003B0A65"/>
    <w:rsid w:val="003B1177"/>
    <w:rsid w:val="003B6974"/>
    <w:rsid w:val="003C380D"/>
    <w:rsid w:val="003D0BC8"/>
    <w:rsid w:val="003D537B"/>
    <w:rsid w:val="003D5561"/>
    <w:rsid w:val="003D6368"/>
    <w:rsid w:val="003D7125"/>
    <w:rsid w:val="004020E8"/>
    <w:rsid w:val="0040437C"/>
    <w:rsid w:val="00410763"/>
    <w:rsid w:val="00412386"/>
    <w:rsid w:val="00423FAD"/>
    <w:rsid w:val="004242F6"/>
    <w:rsid w:val="00430EF8"/>
    <w:rsid w:val="00451048"/>
    <w:rsid w:val="004578B0"/>
    <w:rsid w:val="0046580C"/>
    <w:rsid w:val="00465DCE"/>
    <w:rsid w:val="004665FC"/>
    <w:rsid w:val="0047247C"/>
    <w:rsid w:val="0047539F"/>
    <w:rsid w:val="004A5FAB"/>
    <w:rsid w:val="004A652B"/>
    <w:rsid w:val="004B2366"/>
    <w:rsid w:val="004B61BF"/>
    <w:rsid w:val="004C180F"/>
    <w:rsid w:val="004C5999"/>
    <w:rsid w:val="004D014B"/>
    <w:rsid w:val="004D4BBD"/>
    <w:rsid w:val="004E077E"/>
    <w:rsid w:val="004F3445"/>
    <w:rsid w:val="004F5661"/>
    <w:rsid w:val="00504101"/>
    <w:rsid w:val="00507961"/>
    <w:rsid w:val="00507E0E"/>
    <w:rsid w:val="00517086"/>
    <w:rsid w:val="00537628"/>
    <w:rsid w:val="00544A1C"/>
    <w:rsid w:val="00553E1E"/>
    <w:rsid w:val="00554FE0"/>
    <w:rsid w:val="0056667E"/>
    <w:rsid w:val="00575AF5"/>
    <w:rsid w:val="00576354"/>
    <w:rsid w:val="00584DB8"/>
    <w:rsid w:val="00594157"/>
    <w:rsid w:val="005957BE"/>
    <w:rsid w:val="005A043B"/>
    <w:rsid w:val="005A434D"/>
    <w:rsid w:val="005A7D0A"/>
    <w:rsid w:val="005B2211"/>
    <w:rsid w:val="005C132E"/>
    <w:rsid w:val="005C4D7C"/>
    <w:rsid w:val="005D541D"/>
    <w:rsid w:val="005D60C5"/>
    <w:rsid w:val="005D7500"/>
    <w:rsid w:val="005E6668"/>
    <w:rsid w:val="005E6761"/>
    <w:rsid w:val="005F5C3F"/>
    <w:rsid w:val="006205C4"/>
    <w:rsid w:val="006226B4"/>
    <w:rsid w:val="0062542F"/>
    <w:rsid w:val="00627A31"/>
    <w:rsid w:val="00642138"/>
    <w:rsid w:val="00651983"/>
    <w:rsid w:val="00656D51"/>
    <w:rsid w:val="00663AA6"/>
    <w:rsid w:val="006760B6"/>
    <w:rsid w:val="00683309"/>
    <w:rsid w:val="00686327"/>
    <w:rsid w:val="006873BD"/>
    <w:rsid w:val="00690901"/>
    <w:rsid w:val="00694A5C"/>
    <w:rsid w:val="006A16EB"/>
    <w:rsid w:val="006A17CA"/>
    <w:rsid w:val="006A3F0F"/>
    <w:rsid w:val="006A48EC"/>
    <w:rsid w:val="006A4E36"/>
    <w:rsid w:val="006B03F1"/>
    <w:rsid w:val="006B6842"/>
    <w:rsid w:val="006B6D1E"/>
    <w:rsid w:val="006C0499"/>
    <w:rsid w:val="006C1A41"/>
    <w:rsid w:val="006C3D28"/>
    <w:rsid w:val="006C5E06"/>
    <w:rsid w:val="006E4B46"/>
    <w:rsid w:val="006E65EF"/>
    <w:rsid w:val="007065F1"/>
    <w:rsid w:val="007171B9"/>
    <w:rsid w:val="0072577D"/>
    <w:rsid w:val="0072791E"/>
    <w:rsid w:val="00732DB5"/>
    <w:rsid w:val="007357AE"/>
    <w:rsid w:val="00735C69"/>
    <w:rsid w:val="00736F81"/>
    <w:rsid w:val="007407A9"/>
    <w:rsid w:val="00744829"/>
    <w:rsid w:val="00745261"/>
    <w:rsid w:val="00747E5F"/>
    <w:rsid w:val="00766062"/>
    <w:rsid w:val="00777AE3"/>
    <w:rsid w:val="00783A6F"/>
    <w:rsid w:val="00792C0A"/>
    <w:rsid w:val="007A1923"/>
    <w:rsid w:val="007B3A9E"/>
    <w:rsid w:val="007B7C0A"/>
    <w:rsid w:val="007C4A7D"/>
    <w:rsid w:val="007C6A5F"/>
    <w:rsid w:val="007C76BE"/>
    <w:rsid w:val="007D0BA1"/>
    <w:rsid w:val="007D3307"/>
    <w:rsid w:val="007D6E80"/>
    <w:rsid w:val="007D74BA"/>
    <w:rsid w:val="007E2197"/>
    <w:rsid w:val="007E37F1"/>
    <w:rsid w:val="007F3DE8"/>
    <w:rsid w:val="007F4A2B"/>
    <w:rsid w:val="00802484"/>
    <w:rsid w:val="00807346"/>
    <w:rsid w:val="00811BF2"/>
    <w:rsid w:val="008136EA"/>
    <w:rsid w:val="00817609"/>
    <w:rsid w:val="008231FF"/>
    <w:rsid w:val="00825A13"/>
    <w:rsid w:val="008274B2"/>
    <w:rsid w:val="00831D53"/>
    <w:rsid w:val="008366BB"/>
    <w:rsid w:val="008403AD"/>
    <w:rsid w:val="00840C40"/>
    <w:rsid w:val="00847CEE"/>
    <w:rsid w:val="00850BC9"/>
    <w:rsid w:val="0085306A"/>
    <w:rsid w:val="008656C2"/>
    <w:rsid w:val="00871EC3"/>
    <w:rsid w:val="00883B16"/>
    <w:rsid w:val="008859B2"/>
    <w:rsid w:val="00886F42"/>
    <w:rsid w:val="00892E0D"/>
    <w:rsid w:val="00896268"/>
    <w:rsid w:val="008A169D"/>
    <w:rsid w:val="008A18DD"/>
    <w:rsid w:val="008A37CB"/>
    <w:rsid w:val="008A6931"/>
    <w:rsid w:val="008D599C"/>
    <w:rsid w:val="008F4B20"/>
    <w:rsid w:val="008F7F20"/>
    <w:rsid w:val="009008B3"/>
    <w:rsid w:val="0090694F"/>
    <w:rsid w:val="00912B44"/>
    <w:rsid w:val="009131CD"/>
    <w:rsid w:val="00917F95"/>
    <w:rsid w:val="009251DE"/>
    <w:rsid w:val="00932F04"/>
    <w:rsid w:val="00952483"/>
    <w:rsid w:val="00956EA6"/>
    <w:rsid w:val="00957C6B"/>
    <w:rsid w:val="0096446C"/>
    <w:rsid w:val="00964F44"/>
    <w:rsid w:val="00983CFE"/>
    <w:rsid w:val="00984941"/>
    <w:rsid w:val="009856A0"/>
    <w:rsid w:val="00994653"/>
    <w:rsid w:val="00994E50"/>
    <w:rsid w:val="00996E26"/>
    <w:rsid w:val="009A0CE3"/>
    <w:rsid w:val="009A3C8B"/>
    <w:rsid w:val="009A6162"/>
    <w:rsid w:val="009A6C71"/>
    <w:rsid w:val="009D248B"/>
    <w:rsid w:val="009D78B7"/>
    <w:rsid w:val="009E0A35"/>
    <w:rsid w:val="009E11CE"/>
    <w:rsid w:val="009E178D"/>
    <w:rsid w:val="009E6332"/>
    <w:rsid w:val="009F24E2"/>
    <w:rsid w:val="00A009AC"/>
    <w:rsid w:val="00A03A39"/>
    <w:rsid w:val="00A03E24"/>
    <w:rsid w:val="00A1479D"/>
    <w:rsid w:val="00A17A99"/>
    <w:rsid w:val="00A2340F"/>
    <w:rsid w:val="00A27B4E"/>
    <w:rsid w:val="00A31B0B"/>
    <w:rsid w:val="00A3216F"/>
    <w:rsid w:val="00A35A7E"/>
    <w:rsid w:val="00A47081"/>
    <w:rsid w:val="00A551C3"/>
    <w:rsid w:val="00A60739"/>
    <w:rsid w:val="00A619C4"/>
    <w:rsid w:val="00A6455F"/>
    <w:rsid w:val="00A75E2D"/>
    <w:rsid w:val="00A86E57"/>
    <w:rsid w:val="00A908C1"/>
    <w:rsid w:val="00A973B4"/>
    <w:rsid w:val="00AB4479"/>
    <w:rsid w:val="00AC0D74"/>
    <w:rsid w:val="00AC6C06"/>
    <w:rsid w:val="00AD46F4"/>
    <w:rsid w:val="00AD7E33"/>
    <w:rsid w:val="00AE1273"/>
    <w:rsid w:val="00AE1ED7"/>
    <w:rsid w:val="00AE4C82"/>
    <w:rsid w:val="00AE75E8"/>
    <w:rsid w:val="00AF2A5B"/>
    <w:rsid w:val="00B023A9"/>
    <w:rsid w:val="00B127F0"/>
    <w:rsid w:val="00B14E43"/>
    <w:rsid w:val="00B15E9D"/>
    <w:rsid w:val="00B17C8E"/>
    <w:rsid w:val="00B30295"/>
    <w:rsid w:val="00B31E89"/>
    <w:rsid w:val="00B42C88"/>
    <w:rsid w:val="00B45860"/>
    <w:rsid w:val="00B50BA2"/>
    <w:rsid w:val="00B53397"/>
    <w:rsid w:val="00B563F9"/>
    <w:rsid w:val="00B56628"/>
    <w:rsid w:val="00B63A05"/>
    <w:rsid w:val="00B714B5"/>
    <w:rsid w:val="00B71A35"/>
    <w:rsid w:val="00B9706F"/>
    <w:rsid w:val="00BA0EA6"/>
    <w:rsid w:val="00BB09CB"/>
    <w:rsid w:val="00BB4905"/>
    <w:rsid w:val="00BC44FB"/>
    <w:rsid w:val="00BC6B5A"/>
    <w:rsid w:val="00BD0E64"/>
    <w:rsid w:val="00BD64DE"/>
    <w:rsid w:val="00BE0CFC"/>
    <w:rsid w:val="00BE3B64"/>
    <w:rsid w:val="00BF2F97"/>
    <w:rsid w:val="00BF76BB"/>
    <w:rsid w:val="00C0124E"/>
    <w:rsid w:val="00C06AC1"/>
    <w:rsid w:val="00C11AC5"/>
    <w:rsid w:val="00C14D0B"/>
    <w:rsid w:val="00C16C5B"/>
    <w:rsid w:val="00C17626"/>
    <w:rsid w:val="00C17715"/>
    <w:rsid w:val="00C213E6"/>
    <w:rsid w:val="00C40956"/>
    <w:rsid w:val="00C51103"/>
    <w:rsid w:val="00C5408A"/>
    <w:rsid w:val="00C6739F"/>
    <w:rsid w:val="00C762F3"/>
    <w:rsid w:val="00C86696"/>
    <w:rsid w:val="00C953DF"/>
    <w:rsid w:val="00CA703B"/>
    <w:rsid w:val="00CB31B9"/>
    <w:rsid w:val="00CB37EA"/>
    <w:rsid w:val="00CB57DE"/>
    <w:rsid w:val="00CB5CF1"/>
    <w:rsid w:val="00CC1815"/>
    <w:rsid w:val="00CC47DC"/>
    <w:rsid w:val="00CD42F5"/>
    <w:rsid w:val="00CF4A28"/>
    <w:rsid w:val="00D11298"/>
    <w:rsid w:val="00D11960"/>
    <w:rsid w:val="00D16D9F"/>
    <w:rsid w:val="00D20A71"/>
    <w:rsid w:val="00D37910"/>
    <w:rsid w:val="00D42AAA"/>
    <w:rsid w:val="00D55E0F"/>
    <w:rsid w:val="00D56998"/>
    <w:rsid w:val="00D62B7E"/>
    <w:rsid w:val="00D7385C"/>
    <w:rsid w:val="00D81F3B"/>
    <w:rsid w:val="00D90695"/>
    <w:rsid w:val="00D973A2"/>
    <w:rsid w:val="00DA00E9"/>
    <w:rsid w:val="00DB0200"/>
    <w:rsid w:val="00DB1BB7"/>
    <w:rsid w:val="00DC193D"/>
    <w:rsid w:val="00DC6A50"/>
    <w:rsid w:val="00DC764C"/>
    <w:rsid w:val="00DD219B"/>
    <w:rsid w:val="00DD6ABD"/>
    <w:rsid w:val="00DE2627"/>
    <w:rsid w:val="00DE7285"/>
    <w:rsid w:val="00E02FFA"/>
    <w:rsid w:val="00E0326D"/>
    <w:rsid w:val="00E051A5"/>
    <w:rsid w:val="00E052A3"/>
    <w:rsid w:val="00E11E47"/>
    <w:rsid w:val="00E14BC6"/>
    <w:rsid w:val="00E224B5"/>
    <w:rsid w:val="00E3520C"/>
    <w:rsid w:val="00E361A8"/>
    <w:rsid w:val="00E42E70"/>
    <w:rsid w:val="00E43A7A"/>
    <w:rsid w:val="00E45C57"/>
    <w:rsid w:val="00E67C24"/>
    <w:rsid w:val="00E7127E"/>
    <w:rsid w:val="00E77CBA"/>
    <w:rsid w:val="00E833A0"/>
    <w:rsid w:val="00E86934"/>
    <w:rsid w:val="00E9057E"/>
    <w:rsid w:val="00E912DA"/>
    <w:rsid w:val="00E9597E"/>
    <w:rsid w:val="00E95FB2"/>
    <w:rsid w:val="00EA1900"/>
    <w:rsid w:val="00EB09A5"/>
    <w:rsid w:val="00EB3E6B"/>
    <w:rsid w:val="00EB528A"/>
    <w:rsid w:val="00EB5BCC"/>
    <w:rsid w:val="00EB7D5E"/>
    <w:rsid w:val="00EC6806"/>
    <w:rsid w:val="00ED0513"/>
    <w:rsid w:val="00EE07EC"/>
    <w:rsid w:val="00EF100C"/>
    <w:rsid w:val="00EF53CD"/>
    <w:rsid w:val="00F00B87"/>
    <w:rsid w:val="00F14561"/>
    <w:rsid w:val="00F15092"/>
    <w:rsid w:val="00F2206D"/>
    <w:rsid w:val="00F25864"/>
    <w:rsid w:val="00F37A0A"/>
    <w:rsid w:val="00F40F04"/>
    <w:rsid w:val="00F53FC0"/>
    <w:rsid w:val="00F64BF4"/>
    <w:rsid w:val="00F66514"/>
    <w:rsid w:val="00F755AE"/>
    <w:rsid w:val="00F76CE6"/>
    <w:rsid w:val="00F848EE"/>
    <w:rsid w:val="00F87414"/>
    <w:rsid w:val="00FB0E50"/>
    <w:rsid w:val="00FB19A2"/>
    <w:rsid w:val="00FB3CA3"/>
    <w:rsid w:val="00FB6A34"/>
    <w:rsid w:val="00FC2A3E"/>
    <w:rsid w:val="00FC2A59"/>
    <w:rsid w:val="00FD6DC0"/>
    <w:rsid w:val="00FE340A"/>
    <w:rsid w:val="00FF2083"/>
    <w:rsid w:val="00FF7D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22D0"/>
    <w:pPr>
      <w:spacing w:after="0" w:line="240" w:lineRule="auto"/>
      <w:jc w:val="both"/>
    </w:pPr>
    <w:rPr>
      <w:sz w:val="28"/>
      <w:szCs w:val="28"/>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0">
    <w:name w:val="rvts0"/>
    <w:basedOn w:val="a0"/>
    <w:uiPriority w:val="99"/>
    <w:rsid w:val="00917F95"/>
    <w:rPr>
      <w:rFonts w:cs="Times New Roman"/>
    </w:rPr>
  </w:style>
  <w:style w:type="paragraph" w:customStyle="1" w:styleId="rvps6">
    <w:name w:val="rvps6"/>
    <w:basedOn w:val="a"/>
    <w:uiPriority w:val="99"/>
    <w:rsid w:val="00917F95"/>
    <w:pPr>
      <w:spacing w:before="100" w:beforeAutospacing="1" w:after="100" w:afterAutospacing="1"/>
      <w:jc w:val="left"/>
    </w:pPr>
    <w:rPr>
      <w:color w:val="000000"/>
      <w:sz w:val="24"/>
      <w:szCs w:val="24"/>
      <w:lang w:eastAsia="uk-UA"/>
    </w:rPr>
  </w:style>
  <w:style w:type="character" w:customStyle="1" w:styleId="rvts23">
    <w:name w:val="rvts23"/>
    <w:basedOn w:val="a0"/>
    <w:uiPriority w:val="99"/>
    <w:rsid w:val="00917F95"/>
    <w:rPr>
      <w:rFonts w:cs="Times New Roman"/>
    </w:rPr>
  </w:style>
  <w:style w:type="paragraph" w:customStyle="1" w:styleId="rvps12">
    <w:name w:val="rvps12"/>
    <w:basedOn w:val="a"/>
    <w:uiPriority w:val="99"/>
    <w:rsid w:val="00917F95"/>
    <w:pPr>
      <w:spacing w:before="100" w:beforeAutospacing="1" w:after="100" w:afterAutospacing="1"/>
      <w:jc w:val="left"/>
    </w:pPr>
    <w:rPr>
      <w:color w:val="000000"/>
      <w:sz w:val="24"/>
      <w:szCs w:val="24"/>
      <w:lang w:eastAsia="uk-UA"/>
    </w:rPr>
  </w:style>
  <w:style w:type="character" w:customStyle="1" w:styleId="rvts82">
    <w:name w:val="rvts82"/>
    <w:basedOn w:val="a0"/>
    <w:uiPriority w:val="99"/>
    <w:rsid w:val="00917F95"/>
    <w:rPr>
      <w:rFonts w:cs="Times New Roman"/>
    </w:rPr>
  </w:style>
  <w:style w:type="paragraph" w:customStyle="1" w:styleId="rvps14">
    <w:name w:val="rvps14"/>
    <w:basedOn w:val="a"/>
    <w:rsid w:val="00917F95"/>
    <w:pPr>
      <w:spacing w:before="100" w:beforeAutospacing="1" w:after="100" w:afterAutospacing="1"/>
      <w:jc w:val="left"/>
    </w:pPr>
    <w:rPr>
      <w:color w:val="000000"/>
      <w:sz w:val="24"/>
      <w:szCs w:val="24"/>
      <w:lang w:eastAsia="uk-UA"/>
    </w:rPr>
  </w:style>
  <w:style w:type="paragraph" w:styleId="a3">
    <w:name w:val="Balloon Text"/>
    <w:basedOn w:val="a"/>
    <w:link w:val="a4"/>
    <w:uiPriority w:val="99"/>
    <w:semiHidden/>
    <w:rsid w:val="00892E0D"/>
    <w:rPr>
      <w:rFonts w:ascii="Tahoma" w:hAnsi="Tahoma" w:cs="Tahoma"/>
      <w:sz w:val="16"/>
      <w:szCs w:val="16"/>
    </w:rPr>
  </w:style>
  <w:style w:type="character" w:customStyle="1" w:styleId="a4">
    <w:name w:val="Текст выноски Знак"/>
    <w:basedOn w:val="a0"/>
    <w:link w:val="a3"/>
    <w:uiPriority w:val="99"/>
    <w:semiHidden/>
    <w:locked/>
    <w:rsid w:val="00892E0D"/>
    <w:rPr>
      <w:rFonts w:ascii="Tahoma" w:hAnsi="Tahoma" w:cs="Tahoma"/>
      <w:sz w:val="16"/>
      <w:szCs w:val="16"/>
    </w:rPr>
  </w:style>
  <w:style w:type="paragraph" w:styleId="a5">
    <w:name w:val="List Paragraph"/>
    <w:basedOn w:val="a"/>
    <w:uiPriority w:val="99"/>
    <w:qFormat/>
    <w:rsid w:val="00735C69"/>
    <w:pPr>
      <w:ind w:left="720"/>
    </w:pPr>
  </w:style>
  <w:style w:type="paragraph" w:styleId="HTML">
    <w:name w:val="HTML Preformatted"/>
    <w:basedOn w:val="a"/>
    <w:link w:val="HTML0"/>
    <w:uiPriority w:val="99"/>
    <w:rsid w:val="00840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1"/>
      <w:szCs w:val="21"/>
      <w:lang w:eastAsia="uk-UA"/>
    </w:rPr>
  </w:style>
  <w:style w:type="character" w:customStyle="1" w:styleId="HTML0">
    <w:name w:val="Стандартный HTML Знак"/>
    <w:basedOn w:val="a0"/>
    <w:link w:val="HTML"/>
    <w:uiPriority w:val="99"/>
    <w:locked/>
    <w:rsid w:val="008403AD"/>
    <w:rPr>
      <w:rFonts w:ascii="Courier New" w:hAnsi="Courier New" w:cs="Courier New"/>
      <w:sz w:val="21"/>
      <w:szCs w:val="21"/>
      <w:lang w:eastAsia="uk-UA"/>
    </w:rPr>
  </w:style>
  <w:style w:type="character" w:customStyle="1" w:styleId="apple-style-span">
    <w:name w:val="apple-style-span"/>
    <w:basedOn w:val="a0"/>
    <w:uiPriority w:val="99"/>
    <w:rsid w:val="007357AE"/>
    <w:rPr>
      <w:rFonts w:cs="Times New Roman"/>
    </w:rPr>
  </w:style>
  <w:style w:type="paragraph" w:styleId="a6">
    <w:name w:val="Normal (Web)"/>
    <w:basedOn w:val="a"/>
    <w:uiPriority w:val="99"/>
    <w:semiHidden/>
    <w:rsid w:val="00C11AC5"/>
    <w:pPr>
      <w:spacing w:after="150"/>
      <w:jc w:val="left"/>
    </w:pPr>
    <w:rPr>
      <w:rFonts w:ascii="Arial" w:hAnsi="Arial" w:cs="Arial"/>
      <w:color w:val="000000"/>
      <w:sz w:val="18"/>
      <w:szCs w:val="18"/>
      <w:lang w:eastAsia="uk-UA"/>
    </w:rPr>
  </w:style>
  <w:style w:type="character" w:customStyle="1" w:styleId="rvts64">
    <w:name w:val="rvts64"/>
    <w:basedOn w:val="a0"/>
    <w:uiPriority w:val="99"/>
    <w:rsid w:val="0036516B"/>
    <w:rPr>
      <w:rFonts w:cs="Times New Roman"/>
    </w:rPr>
  </w:style>
  <w:style w:type="character" w:customStyle="1" w:styleId="rvts9">
    <w:name w:val="rvts9"/>
    <w:basedOn w:val="a0"/>
    <w:rsid w:val="0036516B"/>
    <w:rPr>
      <w:rFonts w:cs="Times New Roman"/>
    </w:rPr>
  </w:style>
  <w:style w:type="character" w:customStyle="1" w:styleId="apple-converted-space">
    <w:name w:val="apple-converted-space"/>
    <w:basedOn w:val="a0"/>
    <w:uiPriority w:val="99"/>
    <w:rsid w:val="00C86696"/>
    <w:rPr>
      <w:rFonts w:cs="Times New Roman"/>
    </w:rPr>
  </w:style>
  <w:style w:type="character" w:customStyle="1" w:styleId="translation-chunk">
    <w:name w:val="translation-chunk"/>
    <w:basedOn w:val="a0"/>
    <w:uiPriority w:val="99"/>
    <w:rsid w:val="00076E53"/>
    <w:rPr>
      <w:rFonts w:cs="Times New Roman"/>
    </w:rPr>
  </w:style>
  <w:style w:type="character" w:styleId="a7">
    <w:name w:val="Hyperlink"/>
    <w:basedOn w:val="a0"/>
    <w:uiPriority w:val="99"/>
    <w:rsid w:val="00F2206D"/>
    <w:rPr>
      <w:rFonts w:cs="Times New Roman"/>
      <w:color w:val="0000FF"/>
      <w:u w:val="single"/>
    </w:rPr>
  </w:style>
  <w:style w:type="table" w:styleId="a8">
    <w:name w:val="Table Grid"/>
    <w:basedOn w:val="a1"/>
    <w:uiPriority w:val="99"/>
    <w:locked/>
    <w:rsid w:val="00B56628"/>
    <w:pPr>
      <w:spacing w:after="0" w:line="240" w:lineRule="auto"/>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link w:val="20"/>
    <w:uiPriority w:val="99"/>
    <w:rsid w:val="00952483"/>
    <w:pPr>
      <w:spacing w:after="120" w:line="480" w:lineRule="auto"/>
      <w:jc w:val="left"/>
    </w:pPr>
    <w:rPr>
      <w:sz w:val="24"/>
      <w:szCs w:val="24"/>
      <w:lang w:val="ru-RU" w:eastAsia="ru-RU"/>
    </w:rPr>
  </w:style>
  <w:style w:type="character" w:customStyle="1" w:styleId="20">
    <w:name w:val="Основной текст 2 Знак"/>
    <w:basedOn w:val="a0"/>
    <w:link w:val="2"/>
    <w:uiPriority w:val="99"/>
    <w:locked/>
    <w:rsid w:val="00952483"/>
    <w:rPr>
      <w:rFonts w:cs="Times New Roman"/>
      <w:sz w:val="24"/>
      <w:szCs w:val="24"/>
      <w:lang w:val="ru-RU" w:eastAsia="ru-RU" w:bidi="ar-SA"/>
    </w:rPr>
  </w:style>
  <w:style w:type="paragraph" w:styleId="a9">
    <w:name w:val="No Spacing"/>
    <w:uiPriority w:val="1"/>
    <w:qFormat/>
    <w:rsid w:val="00B023A9"/>
    <w:pPr>
      <w:spacing w:after="0" w:line="240" w:lineRule="auto"/>
      <w:jc w:val="both"/>
    </w:pPr>
    <w:rPr>
      <w:sz w:val="28"/>
      <w:szCs w:val="28"/>
      <w:lang w:val="uk-UA"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22D0"/>
    <w:pPr>
      <w:spacing w:after="0" w:line="240" w:lineRule="auto"/>
      <w:jc w:val="both"/>
    </w:pPr>
    <w:rPr>
      <w:sz w:val="28"/>
      <w:szCs w:val="28"/>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0">
    <w:name w:val="rvts0"/>
    <w:basedOn w:val="a0"/>
    <w:uiPriority w:val="99"/>
    <w:rsid w:val="00917F95"/>
    <w:rPr>
      <w:rFonts w:cs="Times New Roman"/>
    </w:rPr>
  </w:style>
  <w:style w:type="paragraph" w:customStyle="1" w:styleId="rvps6">
    <w:name w:val="rvps6"/>
    <w:basedOn w:val="a"/>
    <w:uiPriority w:val="99"/>
    <w:rsid w:val="00917F95"/>
    <w:pPr>
      <w:spacing w:before="100" w:beforeAutospacing="1" w:after="100" w:afterAutospacing="1"/>
      <w:jc w:val="left"/>
    </w:pPr>
    <w:rPr>
      <w:color w:val="000000"/>
      <w:sz w:val="24"/>
      <w:szCs w:val="24"/>
      <w:lang w:eastAsia="uk-UA"/>
    </w:rPr>
  </w:style>
  <w:style w:type="character" w:customStyle="1" w:styleId="rvts23">
    <w:name w:val="rvts23"/>
    <w:basedOn w:val="a0"/>
    <w:uiPriority w:val="99"/>
    <w:rsid w:val="00917F95"/>
    <w:rPr>
      <w:rFonts w:cs="Times New Roman"/>
    </w:rPr>
  </w:style>
  <w:style w:type="paragraph" w:customStyle="1" w:styleId="rvps12">
    <w:name w:val="rvps12"/>
    <w:basedOn w:val="a"/>
    <w:uiPriority w:val="99"/>
    <w:rsid w:val="00917F95"/>
    <w:pPr>
      <w:spacing w:before="100" w:beforeAutospacing="1" w:after="100" w:afterAutospacing="1"/>
      <w:jc w:val="left"/>
    </w:pPr>
    <w:rPr>
      <w:color w:val="000000"/>
      <w:sz w:val="24"/>
      <w:szCs w:val="24"/>
      <w:lang w:eastAsia="uk-UA"/>
    </w:rPr>
  </w:style>
  <w:style w:type="character" w:customStyle="1" w:styleId="rvts82">
    <w:name w:val="rvts82"/>
    <w:basedOn w:val="a0"/>
    <w:uiPriority w:val="99"/>
    <w:rsid w:val="00917F95"/>
    <w:rPr>
      <w:rFonts w:cs="Times New Roman"/>
    </w:rPr>
  </w:style>
  <w:style w:type="paragraph" w:customStyle="1" w:styleId="rvps14">
    <w:name w:val="rvps14"/>
    <w:basedOn w:val="a"/>
    <w:rsid w:val="00917F95"/>
    <w:pPr>
      <w:spacing w:before="100" w:beforeAutospacing="1" w:after="100" w:afterAutospacing="1"/>
      <w:jc w:val="left"/>
    </w:pPr>
    <w:rPr>
      <w:color w:val="000000"/>
      <w:sz w:val="24"/>
      <w:szCs w:val="24"/>
      <w:lang w:eastAsia="uk-UA"/>
    </w:rPr>
  </w:style>
  <w:style w:type="paragraph" w:styleId="a3">
    <w:name w:val="Balloon Text"/>
    <w:basedOn w:val="a"/>
    <w:link w:val="a4"/>
    <w:uiPriority w:val="99"/>
    <w:semiHidden/>
    <w:rsid w:val="00892E0D"/>
    <w:rPr>
      <w:rFonts w:ascii="Tahoma" w:hAnsi="Tahoma" w:cs="Tahoma"/>
      <w:sz w:val="16"/>
      <w:szCs w:val="16"/>
    </w:rPr>
  </w:style>
  <w:style w:type="character" w:customStyle="1" w:styleId="a4">
    <w:name w:val="Текст выноски Знак"/>
    <w:basedOn w:val="a0"/>
    <w:link w:val="a3"/>
    <w:uiPriority w:val="99"/>
    <w:semiHidden/>
    <w:locked/>
    <w:rsid w:val="00892E0D"/>
    <w:rPr>
      <w:rFonts w:ascii="Tahoma" w:hAnsi="Tahoma" w:cs="Tahoma"/>
      <w:sz w:val="16"/>
      <w:szCs w:val="16"/>
    </w:rPr>
  </w:style>
  <w:style w:type="paragraph" w:styleId="a5">
    <w:name w:val="List Paragraph"/>
    <w:basedOn w:val="a"/>
    <w:uiPriority w:val="99"/>
    <w:qFormat/>
    <w:rsid w:val="00735C69"/>
    <w:pPr>
      <w:ind w:left="720"/>
    </w:pPr>
  </w:style>
  <w:style w:type="paragraph" w:styleId="HTML">
    <w:name w:val="HTML Preformatted"/>
    <w:basedOn w:val="a"/>
    <w:link w:val="HTML0"/>
    <w:uiPriority w:val="99"/>
    <w:rsid w:val="00840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1"/>
      <w:szCs w:val="21"/>
      <w:lang w:eastAsia="uk-UA"/>
    </w:rPr>
  </w:style>
  <w:style w:type="character" w:customStyle="1" w:styleId="HTML0">
    <w:name w:val="Стандартный HTML Знак"/>
    <w:basedOn w:val="a0"/>
    <w:link w:val="HTML"/>
    <w:uiPriority w:val="99"/>
    <w:locked/>
    <w:rsid w:val="008403AD"/>
    <w:rPr>
      <w:rFonts w:ascii="Courier New" w:hAnsi="Courier New" w:cs="Courier New"/>
      <w:sz w:val="21"/>
      <w:szCs w:val="21"/>
      <w:lang w:eastAsia="uk-UA"/>
    </w:rPr>
  </w:style>
  <w:style w:type="character" w:customStyle="1" w:styleId="apple-style-span">
    <w:name w:val="apple-style-span"/>
    <w:basedOn w:val="a0"/>
    <w:uiPriority w:val="99"/>
    <w:rsid w:val="007357AE"/>
    <w:rPr>
      <w:rFonts w:cs="Times New Roman"/>
    </w:rPr>
  </w:style>
  <w:style w:type="paragraph" w:styleId="a6">
    <w:name w:val="Normal (Web)"/>
    <w:basedOn w:val="a"/>
    <w:uiPriority w:val="99"/>
    <w:semiHidden/>
    <w:rsid w:val="00C11AC5"/>
    <w:pPr>
      <w:spacing w:after="150"/>
      <w:jc w:val="left"/>
    </w:pPr>
    <w:rPr>
      <w:rFonts w:ascii="Arial" w:hAnsi="Arial" w:cs="Arial"/>
      <w:color w:val="000000"/>
      <w:sz w:val="18"/>
      <w:szCs w:val="18"/>
      <w:lang w:eastAsia="uk-UA"/>
    </w:rPr>
  </w:style>
  <w:style w:type="character" w:customStyle="1" w:styleId="rvts64">
    <w:name w:val="rvts64"/>
    <w:basedOn w:val="a0"/>
    <w:uiPriority w:val="99"/>
    <w:rsid w:val="0036516B"/>
    <w:rPr>
      <w:rFonts w:cs="Times New Roman"/>
    </w:rPr>
  </w:style>
  <w:style w:type="character" w:customStyle="1" w:styleId="rvts9">
    <w:name w:val="rvts9"/>
    <w:basedOn w:val="a0"/>
    <w:rsid w:val="0036516B"/>
    <w:rPr>
      <w:rFonts w:cs="Times New Roman"/>
    </w:rPr>
  </w:style>
  <w:style w:type="character" w:customStyle="1" w:styleId="apple-converted-space">
    <w:name w:val="apple-converted-space"/>
    <w:basedOn w:val="a0"/>
    <w:uiPriority w:val="99"/>
    <w:rsid w:val="00C86696"/>
    <w:rPr>
      <w:rFonts w:cs="Times New Roman"/>
    </w:rPr>
  </w:style>
  <w:style w:type="character" w:customStyle="1" w:styleId="translation-chunk">
    <w:name w:val="translation-chunk"/>
    <w:basedOn w:val="a0"/>
    <w:uiPriority w:val="99"/>
    <w:rsid w:val="00076E53"/>
    <w:rPr>
      <w:rFonts w:cs="Times New Roman"/>
    </w:rPr>
  </w:style>
  <w:style w:type="character" w:styleId="a7">
    <w:name w:val="Hyperlink"/>
    <w:basedOn w:val="a0"/>
    <w:uiPriority w:val="99"/>
    <w:rsid w:val="00F2206D"/>
    <w:rPr>
      <w:rFonts w:cs="Times New Roman"/>
      <w:color w:val="0000FF"/>
      <w:u w:val="single"/>
    </w:rPr>
  </w:style>
  <w:style w:type="table" w:styleId="a8">
    <w:name w:val="Table Grid"/>
    <w:basedOn w:val="a1"/>
    <w:uiPriority w:val="99"/>
    <w:locked/>
    <w:rsid w:val="00B56628"/>
    <w:pPr>
      <w:spacing w:after="0" w:line="240" w:lineRule="auto"/>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link w:val="20"/>
    <w:uiPriority w:val="99"/>
    <w:rsid w:val="00952483"/>
    <w:pPr>
      <w:spacing w:after="120" w:line="480" w:lineRule="auto"/>
      <w:jc w:val="left"/>
    </w:pPr>
    <w:rPr>
      <w:sz w:val="24"/>
      <w:szCs w:val="24"/>
      <w:lang w:val="ru-RU" w:eastAsia="ru-RU"/>
    </w:rPr>
  </w:style>
  <w:style w:type="character" w:customStyle="1" w:styleId="20">
    <w:name w:val="Основной текст 2 Знак"/>
    <w:basedOn w:val="a0"/>
    <w:link w:val="2"/>
    <w:uiPriority w:val="99"/>
    <w:locked/>
    <w:rsid w:val="00952483"/>
    <w:rPr>
      <w:rFonts w:cs="Times New Roman"/>
      <w:sz w:val="24"/>
      <w:szCs w:val="24"/>
      <w:lang w:val="ru-RU" w:eastAsia="ru-RU" w:bidi="ar-SA"/>
    </w:rPr>
  </w:style>
  <w:style w:type="paragraph" w:styleId="a9">
    <w:name w:val="No Spacing"/>
    <w:uiPriority w:val="1"/>
    <w:qFormat/>
    <w:rsid w:val="00B023A9"/>
    <w:pPr>
      <w:spacing w:after="0" w:line="240" w:lineRule="auto"/>
      <w:jc w:val="both"/>
    </w:pPr>
    <w:rPr>
      <w:sz w:val="28"/>
      <w:szCs w:val="28"/>
      <w:lang w:val="uk-UA" w:eastAsia="en-US"/>
    </w:rPr>
  </w:style>
</w:styles>
</file>

<file path=word/webSettings.xml><?xml version="1.0" encoding="utf-8"?>
<w:webSettings xmlns:r="http://schemas.openxmlformats.org/officeDocument/2006/relationships" xmlns:w="http://schemas.openxmlformats.org/wordprocessingml/2006/main">
  <w:divs>
    <w:div w:id="433206808">
      <w:bodyDiv w:val="1"/>
      <w:marLeft w:val="0"/>
      <w:marRight w:val="0"/>
      <w:marTop w:val="0"/>
      <w:marBottom w:val="0"/>
      <w:divBdr>
        <w:top w:val="none" w:sz="0" w:space="0" w:color="auto"/>
        <w:left w:val="none" w:sz="0" w:space="0" w:color="auto"/>
        <w:bottom w:val="none" w:sz="0" w:space="0" w:color="auto"/>
        <w:right w:val="none" w:sz="0" w:space="0" w:color="auto"/>
      </w:divBdr>
    </w:div>
    <w:div w:id="655693214">
      <w:bodyDiv w:val="1"/>
      <w:marLeft w:val="0"/>
      <w:marRight w:val="0"/>
      <w:marTop w:val="0"/>
      <w:marBottom w:val="0"/>
      <w:divBdr>
        <w:top w:val="none" w:sz="0" w:space="0" w:color="auto"/>
        <w:left w:val="none" w:sz="0" w:space="0" w:color="auto"/>
        <w:bottom w:val="none" w:sz="0" w:space="0" w:color="auto"/>
        <w:right w:val="none" w:sz="0" w:space="0" w:color="auto"/>
      </w:divBdr>
    </w:div>
    <w:div w:id="1123308771">
      <w:bodyDiv w:val="1"/>
      <w:marLeft w:val="0"/>
      <w:marRight w:val="0"/>
      <w:marTop w:val="0"/>
      <w:marBottom w:val="0"/>
      <w:divBdr>
        <w:top w:val="none" w:sz="0" w:space="0" w:color="auto"/>
        <w:left w:val="none" w:sz="0" w:space="0" w:color="auto"/>
        <w:bottom w:val="none" w:sz="0" w:space="0" w:color="auto"/>
        <w:right w:val="none" w:sz="0" w:space="0" w:color="auto"/>
      </w:divBdr>
    </w:div>
    <w:div w:id="1802383909">
      <w:marLeft w:val="0"/>
      <w:marRight w:val="0"/>
      <w:marTop w:val="0"/>
      <w:marBottom w:val="0"/>
      <w:divBdr>
        <w:top w:val="none" w:sz="0" w:space="0" w:color="auto"/>
        <w:left w:val="none" w:sz="0" w:space="0" w:color="auto"/>
        <w:bottom w:val="none" w:sz="0" w:space="0" w:color="auto"/>
        <w:right w:val="none" w:sz="0" w:space="0" w:color="auto"/>
      </w:divBdr>
      <w:divsChild>
        <w:div w:id="1802383912">
          <w:marLeft w:val="0"/>
          <w:marRight w:val="0"/>
          <w:marTop w:val="100"/>
          <w:marBottom w:val="100"/>
          <w:divBdr>
            <w:top w:val="none" w:sz="0" w:space="0" w:color="auto"/>
            <w:left w:val="none" w:sz="0" w:space="0" w:color="auto"/>
            <w:bottom w:val="none" w:sz="0" w:space="0" w:color="auto"/>
            <w:right w:val="none" w:sz="0" w:space="0" w:color="auto"/>
          </w:divBdr>
          <w:divsChild>
            <w:div w:id="1802383911">
              <w:marLeft w:val="0"/>
              <w:marRight w:val="0"/>
              <w:marTop w:val="0"/>
              <w:marBottom w:val="0"/>
              <w:divBdr>
                <w:top w:val="single" w:sz="6" w:space="4" w:color="DCDCDC"/>
                <w:left w:val="single" w:sz="6" w:space="4" w:color="DCDCDC"/>
                <w:bottom w:val="single" w:sz="6" w:space="0" w:color="DCDCDC"/>
                <w:right w:val="single" w:sz="6" w:space="4" w:color="DCDCDC"/>
              </w:divBdr>
              <w:divsChild>
                <w:div w:id="1802383910">
                  <w:marLeft w:val="0"/>
                  <w:marRight w:val="0"/>
                  <w:marTop w:val="0"/>
                  <w:marBottom w:val="0"/>
                  <w:divBdr>
                    <w:top w:val="none" w:sz="0" w:space="0" w:color="auto"/>
                    <w:left w:val="none" w:sz="0" w:space="0" w:color="auto"/>
                    <w:bottom w:val="none" w:sz="0" w:space="0" w:color="auto"/>
                    <w:right w:val="none" w:sz="0" w:space="0" w:color="auto"/>
                  </w:divBdr>
                  <w:divsChild>
                    <w:div w:id="180238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2383917">
      <w:marLeft w:val="0"/>
      <w:marRight w:val="0"/>
      <w:marTop w:val="0"/>
      <w:marBottom w:val="0"/>
      <w:divBdr>
        <w:top w:val="none" w:sz="0" w:space="0" w:color="auto"/>
        <w:left w:val="none" w:sz="0" w:space="0" w:color="auto"/>
        <w:bottom w:val="none" w:sz="0" w:space="0" w:color="auto"/>
        <w:right w:val="none" w:sz="0" w:space="0" w:color="auto"/>
      </w:divBdr>
      <w:divsChild>
        <w:div w:id="1802383914">
          <w:marLeft w:val="0"/>
          <w:marRight w:val="0"/>
          <w:marTop w:val="100"/>
          <w:marBottom w:val="100"/>
          <w:divBdr>
            <w:top w:val="none" w:sz="0" w:space="0" w:color="auto"/>
            <w:left w:val="none" w:sz="0" w:space="0" w:color="auto"/>
            <w:bottom w:val="none" w:sz="0" w:space="0" w:color="auto"/>
            <w:right w:val="none" w:sz="0" w:space="0" w:color="auto"/>
          </w:divBdr>
          <w:divsChild>
            <w:div w:id="1802383937">
              <w:marLeft w:val="0"/>
              <w:marRight w:val="0"/>
              <w:marTop w:val="0"/>
              <w:marBottom w:val="0"/>
              <w:divBdr>
                <w:top w:val="single" w:sz="6" w:space="4" w:color="DCDCDC"/>
                <w:left w:val="single" w:sz="6" w:space="4" w:color="DCDCDC"/>
                <w:bottom w:val="single" w:sz="6" w:space="0" w:color="DCDCDC"/>
                <w:right w:val="single" w:sz="6" w:space="4" w:color="DCDCDC"/>
              </w:divBdr>
              <w:divsChild>
                <w:div w:id="1802383930">
                  <w:marLeft w:val="0"/>
                  <w:marRight w:val="0"/>
                  <w:marTop w:val="0"/>
                  <w:marBottom w:val="0"/>
                  <w:divBdr>
                    <w:top w:val="none" w:sz="0" w:space="0" w:color="auto"/>
                    <w:left w:val="none" w:sz="0" w:space="0" w:color="auto"/>
                    <w:bottom w:val="none" w:sz="0" w:space="0" w:color="auto"/>
                    <w:right w:val="none" w:sz="0" w:space="0" w:color="auto"/>
                  </w:divBdr>
                  <w:divsChild>
                    <w:div w:id="1802383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2383926">
      <w:marLeft w:val="0"/>
      <w:marRight w:val="0"/>
      <w:marTop w:val="0"/>
      <w:marBottom w:val="0"/>
      <w:divBdr>
        <w:top w:val="none" w:sz="0" w:space="0" w:color="auto"/>
        <w:left w:val="none" w:sz="0" w:space="0" w:color="auto"/>
        <w:bottom w:val="none" w:sz="0" w:space="0" w:color="auto"/>
        <w:right w:val="none" w:sz="0" w:space="0" w:color="auto"/>
      </w:divBdr>
      <w:divsChild>
        <w:div w:id="1802383920">
          <w:marLeft w:val="0"/>
          <w:marRight w:val="0"/>
          <w:marTop w:val="100"/>
          <w:marBottom w:val="100"/>
          <w:divBdr>
            <w:top w:val="none" w:sz="0" w:space="0" w:color="auto"/>
            <w:left w:val="none" w:sz="0" w:space="0" w:color="auto"/>
            <w:bottom w:val="none" w:sz="0" w:space="0" w:color="auto"/>
            <w:right w:val="none" w:sz="0" w:space="0" w:color="auto"/>
          </w:divBdr>
          <w:divsChild>
            <w:div w:id="1802383940">
              <w:marLeft w:val="0"/>
              <w:marRight w:val="0"/>
              <w:marTop w:val="0"/>
              <w:marBottom w:val="0"/>
              <w:divBdr>
                <w:top w:val="single" w:sz="6" w:space="4" w:color="DCDCDC"/>
                <w:left w:val="single" w:sz="6" w:space="4" w:color="DCDCDC"/>
                <w:bottom w:val="single" w:sz="6" w:space="0" w:color="DCDCDC"/>
                <w:right w:val="single" w:sz="6" w:space="4" w:color="DCDCDC"/>
              </w:divBdr>
              <w:divsChild>
                <w:div w:id="1802383924">
                  <w:marLeft w:val="0"/>
                  <w:marRight w:val="0"/>
                  <w:marTop w:val="0"/>
                  <w:marBottom w:val="0"/>
                  <w:divBdr>
                    <w:top w:val="none" w:sz="0" w:space="0" w:color="auto"/>
                    <w:left w:val="none" w:sz="0" w:space="0" w:color="auto"/>
                    <w:bottom w:val="none" w:sz="0" w:space="0" w:color="auto"/>
                    <w:right w:val="none" w:sz="0" w:space="0" w:color="auto"/>
                  </w:divBdr>
                  <w:divsChild>
                    <w:div w:id="1802383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2383929">
      <w:marLeft w:val="0"/>
      <w:marRight w:val="0"/>
      <w:marTop w:val="0"/>
      <w:marBottom w:val="0"/>
      <w:divBdr>
        <w:top w:val="none" w:sz="0" w:space="0" w:color="auto"/>
        <w:left w:val="none" w:sz="0" w:space="0" w:color="auto"/>
        <w:bottom w:val="none" w:sz="0" w:space="0" w:color="auto"/>
        <w:right w:val="none" w:sz="0" w:space="0" w:color="auto"/>
      </w:divBdr>
      <w:divsChild>
        <w:div w:id="1802383935">
          <w:marLeft w:val="0"/>
          <w:marRight w:val="0"/>
          <w:marTop w:val="100"/>
          <w:marBottom w:val="100"/>
          <w:divBdr>
            <w:top w:val="none" w:sz="0" w:space="0" w:color="auto"/>
            <w:left w:val="none" w:sz="0" w:space="0" w:color="auto"/>
            <w:bottom w:val="none" w:sz="0" w:space="0" w:color="auto"/>
            <w:right w:val="none" w:sz="0" w:space="0" w:color="auto"/>
          </w:divBdr>
          <w:divsChild>
            <w:div w:id="1802383919">
              <w:marLeft w:val="0"/>
              <w:marRight w:val="0"/>
              <w:marTop w:val="0"/>
              <w:marBottom w:val="0"/>
              <w:divBdr>
                <w:top w:val="single" w:sz="6" w:space="4" w:color="DCDCDC"/>
                <w:left w:val="single" w:sz="6" w:space="4" w:color="DCDCDC"/>
                <w:bottom w:val="single" w:sz="6" w:space="0" w:color="DCDCDC"/>
                <w:right w:val="single" w:sz="6" w:space="4" w:color="DCDCDC"/>
              </w:divBdr>
              <w:divsChild>
                <w:div w:id="1802383923">
                  <w:marLeft w:val="0"/>
                  <w:marRight w:val="0"/>
                  <w:marTop w:val="0"/>
                  <w:marBottom w:val="0"/>
                  <w:divBdr>
                    <w:top w:val="none" w:sz="0" w:space="0" w:color="auto"/>
                    <w:left w:val="none" w:sz="0" w:space="0" w:color="auto"/>
                    <w:bottom w:val="none" w:sz="0" w:space="0" w:color="auto"/>
                    <w:right w:val="none" w:sz="0" w:space="0" w:color="auto"/>
                  </w:divBdr>
                  <w:divsChild>
                    <w:div w:id="180238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2383933">
      <w:marLeft w:val="0"/>
      <w:marRight w:val="0"/>
      <w:marTop w:val="0"/>
      <w:marBottom w:val="0"/>
      <w:divBdr>
        <w:top w:val="none" w:sz="0" w:space="0" w:color="auto"/>
        <w:left w:val="none" w:sz="0" w:space="0" w:color="auto"/>
        <w:bottom w:val="none" w:sz="0" w:space="0" w:color="auto"/>
        <w:right w:val="none" w:sz="0" w:space="0" w:color="auto"/>
      </w:divBdr>
      <w:divsChild>
        <w:div w:id="1802383936">
          <w:marLeft w:val="0"/>
          <w:marRight w:val="0"/>
          <w:marTop w:val="100"/>
          <w:marBottom w:val="100"/>
          <w:divBdr>
            <w:top w:val="none" w:sz="0" w:space="0" w:color="auto"/>
            <w:left w:val="none" w:sz="0" w:space="0" w:color="auto"/>
            <w:bottom w:val="none" w:sz="0" w:space="0" w:color="auto"/>
            <w:right w:val="none" w:sz="0" w:space="0" w:color="auto"/>
          </w:divBdr>
          <w:divsChild>
            <w:div w:id="1802383925">
              <w:marLeft w:val="0"/>
              <w:marRight w:val="0"/>
              <w:marTop w:val="0"/>
              <w:marBottom w:val="0"/>
              <w:divBdr>
                <w:top w:val="single" w:sz="6" w:space="4" w:color="DCDCDC"/>
                <w:left w:val="single" w:sz="6" w:space="4" w:color="DCDCDC"/>
                <w:bottom w:val="single" w:sz="6" w:space="0" w:color="DCDCDC"/>
                <w:right w:val="single" w:sz="6" w:space="4" w:color="DCDCDC"/>
              </w:divBdr>
              <w:divsChild>
                <w:div w:id="1802383928">
                  <w:marLeft w:val="0"/>
                  <w:marRight w:val="0"/>
                  <w:marTop w:val="0"/>
                  <w:marBottom w:val="0"/>
                  <w:divBdr>
                    <w:top w:val="none" w:sz="0" w:space="0" w:color="auto"/>
                    <w:left w:val="none" w:sz="0" w:space="0" w:color="auto"/>
                    <w:bottom w:val="none" w:sz="0" w:space="0" w:color="auto"/>
                    <w:right w:val="none" w:sz="0" w:space="0" w:color="auto"/>
                  </w:divBdr>
                  <w:divsChild>
                    <w:div w:id="180238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2383934">
      <w:marLeft w:val="0"/>
      <w:marRight w:val="0"/>
      <w:marTop w:val="0"/>
      <w:marBottom w:val="0"/>
      <w:divBdr>
        <w:top w:val="none" w:sz="0" w:space="0" w:color="auto"/>
        <w:left w:val="none" w:sz="0" w:space="0" w:color="auto"/>
        <w:bottom w:val="none" w:sz="0" w:space="0" w:color="auto"/>
        <w:right w:val="none" w:sz="0" w:space="0" w:color="auto"/>
      </w:divBdr>
      <w:divsChild>
        <w:div w:id="1802383932">
          <w:marLeft w:val="0"/>
          <w:marRight w:val="0"/>
          <w:marTop w:val="100"/>
          <w:marBottom w:val="100"/>
          <w:divBdr>
            <w:top w:val="none" w:sz="0" w:space="0" w:color="auto"/>
            <w:left w:val="none" w:sz="0" w:space="0" w:color="auto"/>
            <w:bottom w:val="none" w:sz="0" w:space="0" w:color="auto"/>
            <w:right w:val="none" w:sz="0" w:space="0" w:color="auto"/>
          </w:divBdr>
          <w:divsChild>
            <w:div w:id="1802383916">
              <w:marLeft w:val="0"/>
              <w:marRight w:val="0"/>
              <w:marTop w:val="0"/>
              <w:marBottom w:val="0"/>
              <w:divBdr>
                <w:top w:val="single" w:sz="6" w:space="4" w:color="DCDCDC"/>
                <w:left w:val="single" w:sz="6" w:space="4" w:color="DCDCDC"/>
                <w:bottom w:val="single" w:sz="6" w:space="0" w:color="DCDCDC"/>
                <w:right w:val="single" w:sz="6" w:space="4" w:color="DCDCDC"/>
              </w:divBdr>
              <w:divsChild>
                <w:div w:id="1802383942">
                  <w:marLeft w:val="0"/>
                  <w:marRight w:val="0"/>
                  <w:marTop w:val="0"/>
                  <w:marBottom w:val="0"/>
                  <w:divBdr>
                    <w:top w:val="none" w:sz="0" w:space="0" w:color="auto"/>
                    <w:left w:val="none" w:sz="0" w:space="0" w:color="auto"/>
                    <w:bottom w:val="none" w:sz="0" w:space="0" w:color="auto"/>
                    <w:right w:val="none" w:sz="0" w:space="0" w:color="auto"/>
                  </w:divBdr>
                  <w:divsChild>
                    <w:div w:id="180238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2383939">
      <w:marLeft w:val="0"/>
      <w:marRight w:val="0"/>
      <w:marTop w:val="0"/>
      <w:marBottom w:val="0"/>
      <w:divBdr>
        <w:top w:val="none" w:sz="0" w:space="0" w:color="auto"/>
        <w:left w:val="none" w:sz="0" w:space="0" w:color="auto"/>
        <w:bottom w:val="none" w:sz="0" w:space="0" w:color="auto"/>
        <w:right w:val="none" w:sz="0" w:space="0" w:color="auto"/>
      </w:divBdr>
      <w:divsChild>
        <w:div w:id="1802383922">
          <w:marLeft w:val="0"/>
          <w:marRight w:val="0"/>
          <w:marTop w:val="100"/>
          <w:marBottom w:val="100"/>
          <w:divBdr>
            <w:top w:val="none" w:sz="0" w:space="0" w:color="auto"/>
            <w:left w:val="none" w:sz="0" w:space="0" w:color="auto"/>
            <w:bottom w:val="none" w:sz="0" w:space="0" w:color="auto"/>
            <w:right w:val="none" w:sz="0" w:space="0" w:color="auto"/>
          </w:divBdr>
          <w:divsChild>
            <w:div w:id="1802383938">
              <w:marLeft w:val="0"/>
              <w:marRight w:val="0"/>
              <w:marTop w:val="0"/>
              <w:marBottom w:val="0"/>
              <w:divBdr>
                <w:top w:val="single" w:sz="6" w:space="4" w:color="DCDCDC"/>
                <w:left w:val="single" w:sz="6" w:space="4" w:color="DCDCDC"/>
                <w:bottom w:val="single" w:sz="6" w:space="0" w:color="DCDCDC"/>
                <w:right w:val="single" w:sz="6" w:space="4" w:color="DCDCDC"/>
              </w:divBdr>
              <w:divsChild>
                <w:div w:id="1802383915">
                  <w:marLeft w:val="0"/>
                  <w:marRight w:val="0"/>
                  <w:marTop w:val="0"/>
                  <w:marBottom w:val="0"/>
                  <w:divBdr>
                    <w:top w:val="none" w:sz="0" w:space="0" w:color="auto"/>
                    <w:left w:val="none" w:sz="0" w:space="0" w:color="auto"/>
                    <w:bottom w:val="none" w:sz="0" w:space="0" w:color="auto"/>
                    <w:right w:val="none" w:sz="0" w:space="0" w:color="auto"/>
                  </w:divBdr>
                  <w:divsChild>
                    <w:div w:id="180238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2383947">
      <w:marLeft w:val="0"/>
      <w:marRight w:val="0"/>
      <w:marTop w:val="0"/>
      <w:marBottom w:val="0"/>
      <w:divBdr>
        <w:top w:val="none" w:sz="0" w:space="0" w:color="auto"/>
        <w:left w:val="none" w:sz="0" w:space="0" w:color="auto"/>
        <w:bottom w:val="none" w:sz="0" w:space="0" w:color="auto"/>
        <w:right w:val="none" w:sz="0" w:space="0" w:color="auto"/>
      </w:divBdr>
      <w:divsChild>
        <w:div w:id="1802383946">
          <w:marLeft w:val="0"/>
          <w:marRight w:val="0"/>
          <w:marTop w:val="0"/>
          <w:marBottom w:val="0"/>
          <w:divBdr>
            <w:top w:val="none" w:sz="0" w:space="0" w:color="auto"/>
            <w:left w:val="none" w:sz="0" w:space="0" w:color="auto"/>
            <w:bottom w:val="none" w:sz="0" w:space="0" w:color="auto"/>
            <w:right w:val="none" w:sz="0" w:space="0" w:color="auto"/>
          </w:divBdr>
          <w:divsChild>
            <w:div w:id="1802383945">
              <w:marLeft w:val="0"/>
              <w:marRight w:val="0"/>
              <w:marTop w:val="0"/>
              <w:marBottom w:val="0"/>
              <w:divBdr>
                <w:top w:val="none" w:sz="0" w:space="0" w:color="auto"/>
                <w:left w:val="none" w:sz="0" w:space="0" w:color="auto"/>
                <w:bottom w:val="none" w:sz="0" w:space="0" w:color="auto"/>
                <w:right w:val="none" w:sz="0" w:space="0" w:color="auto"/>
              </w:divBdr>
              <w:divsChild>
                <w:div w:id="1802383948">
                  <w:marLeft w:val="0"/>
                  <w:marRight w:val="0"/>
                  <w:marTop w:val="0"/>
                  <w:marBottom w:val="0"/>
                  <w:divBdr>
                    <w:top w:val="none" w:sz="0" w:space="0" w:color="auto"/>
                    <w:left w:val="none" w:sz="0" w:space="0" w:color="auto"/>
                    <w:bottom w:val="none" w:sz="0" w:space="0" w:color="auto"/>
                    <w:right w:val="none" w:sz="0" w:space="0" w:color="auto"/>
                  </w:divBdr>
                  <w:divsChild>
                    <w:div w:id="1802383944">
                      <w:marLeft w:val="0"/>
                      <w:marRight w:val="0"/>
                      <w:marTop w:val="0"/>
                      <w:marBottom w:val="0"/>
                      <w:divBdr>
                        <w:top w:val="none" w:sz="0" w:space="0" w:color="auto"/>
                        <w:left w:val="none" w:sz="0" w:space="0" w:color="auto"/>
                        <w:bottom w:val="none" w:sz="0" w:space="0" w:color="auto"/>
                        <w:right w:val="none" w:sz="0" w:space="0" w:color="auto"/>
                      </w:divBdr>
                      <w:divsChild>
                        <w:div w:id="18023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2383950">
      <w:marLeft w:val="0"/>
      <w:marRight w:val="0"/>
      <w:marTop w:val="0"/>
      <w:marBottom w:val="0"/>
      <w:divBdr>
        <w:top w:val="none" w:sz="0" w:space="0" w:color="auto"/>
        <w:left w:val="none" w:sz="0" w:space="0" w:color="auto"/>
        <w:bottom w:val="none" w:sz="0" w:space="0" w:color="auto"/>
        <w:right w:val="none" w:sz="0" w:space="0" w:color="auto"/>
      </w:divBdr>
      <w:divsChild>
        <w:div w:id="1802383943">
          <w:marLeft w:val="0"/>
          <w:marRight w:val="0"/>
          <w:marTop w:val="0"/>
          <w:marBottom w:val="0"/>
          <w:divBdr>
            <w:top w:val="none" w:sz="0" w:space="0" w:color="auto"/>
            <w:left w:val="none" w:sz="0" w:space="0" w:color="auto"/>
            <w:bottom w:val="none" w:sz="0" w:space="0" w:color="auto"/>
            <w:right w:val="none" w:sz="0" w:space="0" w:color="auto"/>
          </w:divBdr>
          <w:divsChild>
            <w:div w:id="180238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83956">
      <w:marLeft w:val="0"/>
      <w:marRight w:val="0"/>
      <w:marTop w:val="0"/>
      <w:marBottom w:val="0"/>
      <w:divBdr>
        <w:top w:val="none" w:sz="0" w:space="0" w:color="auto"/>
        <w:left w:val="none" w:sz="0" w:space="0" w:color="auto"/>
        <w:bottom w:val="none" w:sz="0" w:space="0" w:color="auto"/>
        <w:right w:val="none" w:sz="0" w:space="0" w:color="auto"/>
      </w:divBdr>
      <w:divsChild>
        <w:div w:id="1802383960">
          <w:marLeft w:val="0"/>
          <w:marRight w:val="0"/>
          <w:marTop w:val="100"/>
          <w:marBottom w:val="100"/>
          <w:divBdr>
            <w:top w:val="none" w:sz="0" w:space="0" w:color="auto"/>
            <w:left w:val="none" w:sz="0" w:space="0" w:color="auto"/>
            <w:bottom w:val="none" w:sz="0" w:space="0" w:color="auto"/>
            <w:right w:val="none" w:sz="0" w:space="0" w:color="auto"/>
          </w:divBdr>
          <w:divsChild>
            <w:div w:id="1802383965">
              <w:marLeft w:val="0"/>
              <w:marRight w:val="0"/>
              <w:marTop w:val="0"/>
              <w:marBottom w:val="0"/>
              <w:divBdr>
                <w:top w:val="single" w:sz="6" w:space="4" w:color="DCDCDC"/>
                <w:left w:val="single" w:sz="6" w:space="4" w:color="DCDCDC"/>
                <w:bottom w:val="single" w:sz="6" w:space="0" w:color="DCDCDC"/>
                <w:right w:val="single" w:sz="6" w:space="4" w:color="DCDCDC"/>
              </w:divBdr>
              <w:divsChild>
                <w:div w:id="1802383908">
                  <w:marLeft w:val="0"/>
                  <w:marRight w:val="0"/>
                  <w:marTop w:val="0"/>
                  <w:marBottom w:val="0"/>
                  <w:divBdr>
                    <w:top w:val="none" w:sz="0" w:space="0" w:color="auto"/>
                    <w:left w:val="none" w:sz="0" w:space="0" w:color="auto"/>
                    <w:bottom w:val="none" w:sz="0" w:space="0" w:color="auto"/>
                    <w:right w:val="none" w:sz="0" w:space="0" w:color="auto"/>
                  </w:divBdr>
                  <w:divsChild>
                    <w:div w:id="1802383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2383959">
      <w:marLeft w:val="0"/>
      <w:marRight w:val="0"/>
      <w:marTop w:val="0"/>
      <w:marBottom w:val="0"/>
      <w:divBdr>
        <w:top w:val="none" w:sz="0" w:space="0" w:color="auto"/>
        <w:left w:val="none" w:sz="0" w:space="0" w:color="auto"/>
        <w:bottom w:val="none" w:sz="0" w:space="0" w:color="auto"/>
        <w:right w:val="none" w:sz="0" w:space="0" w:color="auto"/>
      </w:divBdr>
      <w:divsChild>
        <w:div w:id="1802383958">
          <w:marLeft w:val="0"/>
          <w:marRight w:val="0"/>
          <w:marTop w:val="100"/>
          <w:marBottom w:val="100"/>
          <w:divBdr>
            <w:top w:val="none" w:sz="0" w:space="0" w:color="auto"/>
            <w:left w:val="none" w:sz="0" w:space="0" w:color="auto"/>
            <w:bottom w:val="none" w:sz="0" w:space="0" w:color="auto"/>
            <w:right w:val="none" w:sz="0" w:space="0" w:color="auto"/>
          </w:divBdr>
          <w:divsChild>
            <w:div w:id="1802383953">
              <w:marLeft w:val="0"/>
              <w:marRight w:val="0"/>
              <w:marTop w:val="0"/>
              <w:marBottom w:val="0"/>
              <w:divBdr>
                <w:top w:val="single" w:sz="6" w:space="4" w:color="DCDCDC"/>
                <w:left w:val="single" w:sz="6" w:space="4" w:color="DCDCDC"/>
                <w:bottom w:val="single" w:sz="6" w:space="0" w:color="DCDCDC"/>
                <w:right w:val="single" w:sz="6" w:space="4" w:color="DCDCDC"/>
              </w:divBdr>
              <w:divsChild>
                <w:div w:id="1802383957">
                  <w:marLeft w:val="0"/>
                  <w:marRight w:val="0"/>
                  <w:marTop w:val="0"/>
                  <w:marBottom w:val="0"/>
                  <w:divBdr>
                    <w:top w:val="none" w:sz="0" w:space="0" w:color="auto"/>
                    <w:left w:val="none" w:sz="0" w:space="0" w:color="auto"/>
                    <w:bottom w:val="none" w:sz="0" w:space="0" w:color="auto"/>
                    <w:right w:val="none" w:sz="0" w:space="0" w:color="auto"/>
                  </w:divBdr>
                  <w:divsChild>
                    <w:div w:id="1802383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2383966">
      <w:marLeft w:val="0"/>
      <w:marRight w:val="0"/>
      <w:marTop w:val="0"/>
      <w:marBottom w:val="0"/>
      <w:divBdr>
        <w:top w:val="none" w:sz="0" w:space="0" w:color="auto"/>
        <w:left w:val="none" w:sz="0" w:space="0" w:color="auto"/>
        <w:bottom w:val="none" w:sz="0" w:space="0" w:color="auto"/>
        <w:right w:val="none" w:sz="0" w:space="0" w:color="auto"/>
      </w:divBdr>
      <w:divsChild>
        <w:div w:id="1802383954">
          <w:marLeft w:val="0"/>
          <w:marRight w:val="0"/>
          <w:marTop w:val="100"/>
          <w:marBottom w:val="100"/>
          <w:divBdr>
            <w:top w:val="none" w:sz="0" w:space="0" w:color="auto"/>
            <w:left w:val="none" w:sz="0" w:space="0" w:color="auto"/>
            <w:bottom w:val="none" w:sz="0" w:space="0" w:color="auto"/>
            <w:right w:val="none" w:sz="0" w:space="0" w:color="auto"/>
          </w:divBdr>
          <w:divsChild>
            <w:div w:id="1802383964">
              <w:marLeft w:val="0"/>
              <w:marRight w:val="0"/>
              <w:marTop w:val="0"/>
              <w:marBottom w:val="0"/>
              <w:divBdr>
                <w:top w:val="single" w:sz="6" w:space="4" w:color="DCDCDC"/>
                <w:left w:val="single" w:sz="6" w:space="4" w:color="DCDCDC"/>
                <w:bottom w:val="single" w:sz="6" w:space="0" w:color="DCDCDC"/>
                <w:right w:val="single" w:sz="6" w:space="4" w:color="DCDCDC"/>
              </w:divBdr>
              <w:divsChild>
                <w:div w:id="1802383963">
                  <w:marLeft w:val="0"/>
                  <w:marRight w:val="0"/>
                  <w:marTop w:val="0"/>
                  <w:marBottom w:val="0"/>
                  <w:divBdr>
                    <w:top w:val="none" w:sz="0" w:space="0" w:color="auto"/>
                    <w:left w:val="none" w:sz="0" w:space="0" w:color="auto"/>
                    <w:bottom w:val="none" w:sz="0" w:space="0" w:color="auto"/>
                    <w:right w:val="none" w:sz="0" w:space="0" w:color="auto"/>
                  </w:divBdr>
                  <w:divsChild>
                    <w:div w:id="180238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2383970">
      <w:marLeft w:val="0"/>
      <w:marRight w:val="0"/>
      <w:marTop w:val="0"/>
      <w:marBottom w:val="0"/>
      <w:divBdr>
        <w:top w:val="none" w:sz="0" w:space="0" w:color="auto"/>
        <w:left w:val="none" w:sz="0" w:space="0" w:color="auto"/>
        <w:bottom w:val="none" w:sz="0" w:space="0" w:color="auto"/>
        <w:right w:val="none" w:sz="0" w:space="0" w:color="auto"/>
      </w:divBdr>
      <w:divsChild>
        <w:div w:id="1802383967">
          <w:marLeft w:val="0"/>
          <w:marRight w:val="0"/>
          <w:marTop w:val="100"/>
          <w:marBottom w:val="100"/>
          <w:divBdr>
            <w:top w:val="none" w:sz="0" w:space="0" w:color="auto"/>
            <w:left w:val="none" w:sz="0" w:space="0" w:color="auto"/>
            <w:bottom w:val="none" w:sz="0" w:space="0" w:color="auto"/>
            <w:right w:val="none" w:sz="0" w:space="0" w:color="auto"/>
          </w:divBdr>
          <w:divsChild>
            <w:div w:id="1802383907">
              <w:marLeft w:val="0"/>
              <w:marRight w:val="0"/>
              <w:marTop w:val="0"/>
              <w:marBottom w:val="0"/>
              <w:divBdr>
                <w:top w:val="single" w:sz="6" w:space="4" w:color="DCDCDC"/>
                <w:left w:val="single" w:sz="6" w:space="4" w:color="DCDCDC"/>
                <w:bottom w:val="single" w:sz="6" w:space="0" w:color="DCDCDC"/>
                <w:right w:val="single" w:sz="6" w:space="4" w:color="DCDCDC"/>
              </w:divBdr>
              <w:divsChild>
                <w:div w:id="1802383969">
                  <w:marLeft w:val="0"/>
                  <w:marRight w:val="0"/>
                  <w:marTop w:val="0"/>
                  <w:marBottom w:val="0"/>
                  <w:divBdr>
                    <w:top w:val="none" w:sz="0" w:space="0" w:color="auto"/>
                    <w:left w:val="none" w:sz="0" w:space="0" w:color="auto"/>
                    <w:bottom w:val="none" w:sz="0" w:space="0" w:color="auto"/>
                    <w:right w:val="none" w:sz="0" w:space="0" w:color="auto"/>
                  </w:divBdr>
                  <w:divsChild>
                    <w:div w:id="1802383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2383971">
      <w:marLeft w:val="0"/>
      <w:marRight w:val="0"/>
      <w:marTop w:val="0"/>
      <w:marBottom w:val="0"/>
      <w:divBdr>
        <w:top w:val="none" w:sz="0" w:space="0" w:color="auto"/>
        <w:left w:val="none" w:sz="0" w:space="0" w:color="auto"/>
        <w:bottom w:val="none" w:sz="0" w:space="0" w:color="auto"/>
        <w:right w:val="none" w:sz="0" w:space="0" w:color="auto"/>
      </w:divBdr>
      <w:divsChild>
        <w:div w:id="1802383903">
          <w:marLeft w:val="0"/>
          <w:marRight w:val="0"/>
          <w:marTop w:val="100"/>
          <w:marBottom w:val="100"/>
          <w:divBdr>
            <w:top w:val="none" w:sz="0" w:space="0" w:color="auto"/>
            <w:left w:val="none" w:sz="0" w:space="0" w:color="auto"/>
            <w:bottom w:val="none" w:sz="0" w:space="0" w:color="auto"/>
            <w:right w:val="none" w:sz="0" w:space="0" w:color="auto"/>
          </w:divBdr>
          <w:divsChild>
            <w:div w:id="1802383905">
              <w:marLeft w:val="0"/>
              <w:marRight w:val="0"/>
              <w:marTop w:val="0"/>
              <w:marBottom w:val="0"/>
              <w:divBdr>
                <w:top w:val="single" w:sz="6" w:space="4" w:color="DCDCDC"/>
                <w:left w:val="single" w:sz="6" w:space="4" w:color="DCDCDC"/>
                <w:bottom w:val="single" w:sz="6" w:space="0" w:color="DCDCDC"/>
                <w:right w:val="single" w:sz="6" w:space="4" w:color="DCDCDC"/>
              </w:divBdr>
              <w:divsChild>
                <w:div w:id="1802383972">
                  <w:marLeft w:val="0"/>
                  <w:marRight w:val="0"/>
                  <w:marTop w:val="0"/>
                  <w:marBottom w:val="0"/>
                  <w:divBdr>
                    <w:top w:val="none" w:sz="0" w:space="0" w:color="auto"/>
                    <w:left w:val="none" w:sz="0" w:space="0" w:color="auto"/>
                    <w:bottom w:val="none" w:sz="0" w:space="0" w:color="auto"/>
                    <w:right w:val="none" w:sz="0" w:space="0" w:color="auto"/>
                  </w:divBdr>
                  <w:divsChild>
                    <w:div w:id="1802383904">
                      <w:marLeft w:val="0"/>
                      <w:marRight w:val="0"/>
                      <w:marTop w:val="0"/>
                      <w:marBottom w:val="0"/>
                      <w:divBdr>
                        <w:top w:val="none" w:sz="0" w:space="0" w:color="auto"/>
                        <w:left w:val="none" w:sz="0" w:space="0" w:color="auto"/>
                        <w:bottom w:val="none" w:sz="0" w:space="0" w:color="auto"/>
                        <w:right w:val="none" w:sz="0" w:space="0" w:color="auto"/>
                      </w:divBdr>
                      <w:divsChild>
                        <w:div w:id="1802383906">
                          <w:marLeft w:val="0"/>
                          <w:marRight w:val="0"/>
                          <w:marTop w:val="0"/>
                          <w:marBottom w:val="0"/>
                          <w:divBdr>
                            <w:top w:val="none" w:sz="0" w:space="0" w:color="auto"/>
                            <w:left w:val="none" w:sz="0" w:space="0" w:color="auto"/>
                            <w:bottom w:val="none" w:sz="0" w:space="0" w:color="auto"/>
                            <w:right w:val="none" w:sz="0" w:space="0" w:color="auto"/>
                          </w:divBdr>
                          <w:divsChild>
                            <w:div w:id="1802383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2383974">
      <w:marLeft w:val="0"/>
      <w:marRight w:val="0"/>
      <w:marTop w:val="0"/>
      <w:marBottom w:val="0"/>
      <w:divBdr>
        <w:top w:val="none" w:sz="0" w:space="0" w:color="auto"/>
        <w:left w:val="none" w:sz="0" w:space="0" w:color="auto"/>
        <w:bottom w:val="none" w:sz="0" w:space="0" w:color="auto"/>
        <w:right w:val="none" w:sz="0" w:space="0" w:color="auto"/>
      </w:divBdr>
      <w:divsChild>
        <w:div w:id="1802383986">
          <w:marLeft w:val="0"/>
          <w:marRight w:val="0"/>
          <w:marTop w:val="100"/>
          <w:marBottom w:val="100"/>
          <w:divBdr>
            <w:top w:val="none" w:sz="0" w:space="0" w:color="auto"/>
            <w:left w:val="none" w:sz="0" w:space="0" w:color="auto"/>
            <w:bottom w:val="none" w:sz="0" w:space="0" w:color="auto"/>
            <w:right w:val="none" w:sz="0" w:space="0" w:color="auto"/>
          </w:divBdr>
          <w:divsChild>
            <w:div w:id="1802383985">
              <w:marLeft w:val="0"/>
              <w:marRight w:val="0"/>
              <w:marTop w:val="0"/>
              <w:marBottom w:val="0"/>
              <w:divBdr>
                <w:top w:val="none" w:sz="0" w:space="0" w:color="auto"/>
                <w:left w:val="none" w:sz="0" w:space="0" w:color="auto"/>
                <w:bottom w:val="none" w:sz="0" w:space="0" w:color="auto"/>
                <w:right w:val="none" w:sz="0" w:space="0" w:color="auto"/>
              </w:divBdr>
              <w:divsChild>
                <w:div w:id="1802383982">
                  <w:marLeft w:val="0"/>
                  <w:marRight w:val="0"/>
                  <w:marTop w:val="0"/>
                  <w:marBottom w:val="0"/>
                  <w:divBdr>
                    <w:top w:val="none" w:sz="0" w:space="0" w:color="auto"/>
                    <w:left w:val="none" w:sz="0" w:space="0" w:color="auto"/>
                    <w:bottom w:val="none" w:sz="0" w:space="0" w:color="auto"/>
                    <w:right w:val="none" w:sz="0" w:space="0" w:color="auto"/>
                  </w:divBdr>
                  <w:divsChild>
                    <w:div w:id="1802383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2383977">
      <w:marLeft w:val="0"/>
      <w:marRight w:val="0"/>
      <w:marTop w:val="0"/>
      <w:marBottom w:val="0"/>
      <w:divBdr>
        <w:top w:val="none" w:sz="0" w:space="0" w:color="auto"/>
        <w:left w:val="none" w:sz="0" w:space="0" w:color="auto"/>
        <w:bottom w:val="none" w:sz="0" w:space="0" w:color="auto"/>
        <w:right w:val="none" w:sz="0" w:space="0" w:color="auto"/>
      </w:divBdr>
      <w:divsChild>
        <w:div w:id="1802383992">
          <w:marLeft w:val="0"/>
          <w:marRight w:val="0"/>
          <w:marTop w:val="100"/>
          <w:marBottom w:val="100"/>
          <w:divBdr>
            <w:top w:val="none" w:sz="0" w:space="0" w:color="auto"/>
            <w:left w:val="none" w:sz="0" w:space="0" w:color="auto"/>
            <w:bottom w:val="none" w:sz="0" w:space="0" w:color="auto"/>
            <w:right w:val="none" w:sz="0" w:space="0" w:color="auto"/>
          </w:divBdr>
          <w:divsChild>
            <w:div w:id="1802383991">
              <w:marLeft w:val="0"/>
              <w:marRight w:val="0"/>
              <w:marTop w:val="0"/>
              <w:marBottom w:val="0"/>
              <w:divBdr>
                <w:top w:val="none" w:sz="0" w:space="0" w:color="auto"/>
                <w:left w:val="none" w:sz="0" w:space="0" w:color="auto"/>
                <w:bottom w:val="none" w:sz="0" w:space="0" w:color="auto"/>
                <w:right w:val="none" w:sz="0" w:space="0" w:color="auto"/>
              </w:divBdr>
              <w:divsChild>
                <w:div w:id="1802383979">
                  <w:marLeft w:val="0"/>
                  <w:marRight w:val="0"/>
                  <w:marTop w:val="0"/>
                  <w:marBottom w:val="0"/>
                  <w:divBdr>
                    <w:top w:val="none" w:sz="0" w:space="0" w:color="auto"/>
                    <w:left w:val="none" w:sz="0" w:space="0" w:color="auto"/>
                    <w:bottom w:val="none" w:sz="0" w:space="0" w:color="auto"/>
                    <w:right w:val="none" w:sz="0" w:space="0" w:color="auto"/>
                  </w:divBdr>
                  <w:divsChild>
                    <w:div w:id="180238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2383983">
      <w:marLeft w:val="0"/>
      <w:marRight w:val="0"/>
      <w:marTop w:val="0"/>
      <w:marBottom w:val="0"/>
      <w:divBdr>
        <w:top w:val="none" w:sz="0" w:space="0" w:color="auto"/>
        <w:left w:val="none" w:sz="0" w:space="0" w:color="auto"/>
        <w:bottom w:val="none" w:sz="0" w:space="0" w:color="auto"/>
        <w:right w:val="none" w:sz="0" w:space="0" w:color="auto"/>
      </w:divBdr>
      <w:divsChild>
        <w:div w:id="1802383984">
          <w:marLeft w:val="0"/>
          <w:marRight w:val="0"/>
          <w:marTop w:val="100"/>
          <w:marBottom w:val="100"/>
          <w:divBdr>
            <w:top w:val="none" w:sz="0" w:space="0" w:color="auto"/>
            <w:left w:val="none" w:sz="0" w:space="0" w:color="auto"/>
            <w:bottom w:val="none" w:sz="0" w:space="0" w:color="auto"/>
            <w:right w:val="none" w:sz="0" w:space="0" w:color="auto"/>
          </w:divBdr>
          <w:divsChild>
            <w:div w:id="1802383981">
              <w:marLeft w:val="0"/>
              <w:marRight w:val="0"/>
              <w:marTop w:val="0"/>
              <w:marBottom w:val="0"/>
              <w:divBdr>
                <w:top w:val="none" w:sz="0" w:space="0" w:color="auto"/>
                <w:left w:val="none" w:sz="0" w:space="0" w:color="auto"/>
                <w:bottom w:val="none" w:sz="0" w:space="0" w:color="auto"/>
                <w:right w:val="none" w:sz="0" w:space="0" w:color="auto"/>
              </w:divBdr>
              <w:divsChild>
                <w:div w:id="1802383980">
                  <w:marLeft w:val="0"/>
                  <w:marRight w:val="0"/>
                  <w:marTop w:val="0"/>
                  <w:marBottom w:val="0"/>
                  <w:divBdr>
                    <w:top w:val="none" w:sz="0" w:space="0" w:color="auto"/>
                    <w:left w:val="none" w:sz="0" w:space="0" w:color="auto"/>
                    <w:bottom w:val="none" w:sz="0" w:space="0" w:color="auto"/>
                    <w:right w:val="none" w:sz="0" w:space="0" w:color="auto"/>
                  </w:divBdr>
                  <w:divsChild>
                    <w:div w:id="1802383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2383989">
      <w:marLeft w:val="0"/>
      <w:marRight w:val="0"/>
      <w:marTop w:val="0"/>
      <w:marBottom w:val="0"/>
      <w:divBdr>
        <w:top w:val="none" w:sz="0" w:space="0" w:color="auto"/>
        <w:left w:val="none" w:sz="0" w:space="0" w:color="auto"/>
        <w:bottom w:val="none" w:sz="0" w:space="0" w:color="auto"/>
        <w:right w:val="none" w:sz="0" w:space="0" w:color="auto"/>
      </w:divBdr>
      <w:divsChild>
        <w:div w:id="1802383990">
          <w:marLeft w:val="0"/>
          <w:marRight w:val="0"/>
          <w:marTop w:val="100"/>
          <w:marBottom w:val="100"/>
          <w:divBdr>
            <w:top w:val="none" w:sz="0" w:space="0" w:color="auto"/>
            <w:left w:val="none" w:sz="0" w:space="0" w:color="auto"/>
            <w:bottom w:val="none" w:sz="0" w:space="0" w:color="auto"/>
            <w:right w:val="none" w:sz="0" w:space="0" w:color="auto"/>
          </w:divBdr>
          <w:divsChild>
            <w:div w:id="1802383987">
              <w:marLeft w:val="0"/>
              <w:marRight w:val="0"/>
              <w:marTop w:val="0"/>
              <w:marBottom w:val="0"/>
              <w:divBdr>
                <w:top w:val="none" w:sz="0" w:space="0" w:color="auto"/>
                <w:left w:val="none" w:sz="0" w:space="0" w:color="auto"/>
                <w:bottom w:val="none" w:sz="0" w:space="0" w:color="auto"/>
                <w:right w:val="none" w:sz="0" w:space="0" w:color="auto"/>
              </w:divBdr>
              <w:divsChild>
                <w:div w:id="1802383976">
                  <w:marLeft w:val="0"/>
                  <w:marRight w:val="0"/>
                  <w:marTop w:val="0"/>
                  <w:marBottom w:val="0"/>
                  <w:divBdr>
                    <w:top w:val="none" w:sz="0" w:space="0" w:color="auto"/>
                    <w:left w:val="none" w:sz="0" w:space="0" w:color="auto"/>
                    <w:bottom w:val="none" w:sz="0" w:space="0" w:color="auto"/>
                    <w:right w:val="none" w:sz="0" w:space="0" w:color="auto"/>
                  </w:divBdr>
                  <w:divsChild>
                    <w:div w:id="180238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2383994">
      <w:marLeft w:val="0"/>
      <w:marRight w:val="0"/>
      <w:marTop w:val="0"/>
      <w:marBottom w:val="0"/>
      <w:divBdr>
        <w:top w:val="none" w:sz="0" w:space="0" w:color="auto"/>
        <w:left w:val="none" w:sz="0" w:space="0" w:color="auto"/>
        <w:bottom w:val="none" w:sz="0" w:space="0" w:color="auto"/>
        <w:right w:val="none" w:sz="0" w:space="0" w:color="auto"/>
      </w:divBdr>
      <w:divsChild>
        <w:div w:id="1802383988">
          <w:marLeft w:val="0"/>
          <w:marRight w:val="0"/>
          <w:marTop w:val="0"/>
          <w:marBottom w:val="1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5.rada.gov.ua/laws/show/755-15/print1453370189685489"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hyperlink" Target="http://zakon5.rada.gov.ua/laws/show/755-15/print1453370189685489"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zakon5.rada.gov.ua/laws/show/755-15/print1453370189685489"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usr.minjust.gov.ua/ua/freesearch" TargetMode="External"/><Relationship Id="rId4" Type="http://schemas.openxmlformats.org/officeDocument/2006/relationships/settings" Target="settings.xml"/><Relationship Id="rId9" Type="http://schemas.openxmlformats.org/officeDocument/2006/relationships/hyperlink" Target="http://zakon5.rada.gov.ua/laws/show/254%D0%BA/96-%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F7D10-2F5C-41B1-B58D-E8E10D03F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Pages>
  <Words>1864</Words>
  <Characters>13604</Characters>
  <Application>Microsoft Office Word</Application>
  <DocSecurity>0</DocSecurity>
  <Lines>113</Lines>
  <Paragraphs>30</Paragraphs>
  <ScaleCrop>false</ScaleCrop>
  <HeadingPairs>
    <vt:vector size="2" baseType="variant">
      <vt:variant>
        <vt:lpstr>Название</vt:lpstr>
      </vt:variant>
      <vt:variant>
        <vt:i4>1</vt:i4>
      </vt:variant>
    </vt:vector>
  </HeadingPairs>
  <TitlesOfParts>
    <vt:vector size="1" baseType="lpstr">
      <vt:lpstr>Примірна форма</vt:lpstr>
    </vt:vector>
  </TitlesOfParts>
  <Company/>
  <LinksUpToDate>false</LinksUpToDate>
  <CharactersWithSpaces>15438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Примірна форма</dc:title>
  <dc:subject/>
  <dc:creator>Яна Коломієць</dc:creator>
  <cp:keywords/>
  <dc:description/>
  <cp:lastModifiedBy>User</cp:lastModifiedBy>
  <cp:revision>14</cp:revision>
  <cp:lastPrinted>2016-07-02T12:00:00Z</cp:lastPrinted>
  <dcterms:created xsi:type="dcterms:W3CDTF">2016-05-24T06:03:00Z</dcterms:created>
  <dcterms:modified xsi:type="dcterms:W3CDTF">2016-07-08T06:14:00Z</dcterms:modified>
</cp:coreProperties>
</file>